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97" w:rsidRDefault="00D70E97">
      <w:pPr>
        <w:tabs>
          <w:tab w:val="left" w:pos="6946"/>
        </w:tabs>
        <w:ind w:firstLine="426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6" type="#_x0000_t75" style="position:absolute;left:0;text-align:left;margin-left:198pt;margin-top:-45pt;width:50.55pt;height:60.25pt;z-index:251658240;visibility:visible" strokecolor="#3465a4">
            <v:stroke joinstyle="round"/>
            <v:imagedata r:id="rId7" o:title=""/>
          </v:shape>
        </w:pict>
      </w:r>
      <w:r>
        <w:rPr>
          <w:noProof/>
        </w:rPr>
        <w:pict>
          <v:shape id="shapetype_75" o:spid="_x0000_s1027" type="#_x0000_t75" style="position:absolute;left:0;text-align:left;margin-left:0;margin-top:0;width:50pt;height:50pt;z-index:251657216;visibility:hidden">
            <o:lock v:ext="edit" selection="t"/>
          </v:shape>
        </w:pict>
      </w:r>
    </w:p>
    <w:p w:rsidR="00D70E97" w:rsidRDefault="00D70E9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МЕСТНАЯ АДМИНИСТРАЦИЯ</w:t>
      </w:r>
    </w:p>
    <w:p w:rsidR="00D70E97" w:rsidRDefault="00D70E9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МО ОРЖИЦКОЕ СЕЛЬСКОЕ ПОСЕЛЕНИЕ </w:t>
      </w:r>
    </w:p>
    <w:p w:rsidR="00D70E97" w:rsidRDefault="00D70E97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>МО ЛОМОНОСОВСКИЙ МУНИЦИПАЛЬНЫЙ РАЙОН ЛЕНИНГРАДСКОЙ ОБЛАСТИ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0E97" w:rsidRDefault="00D70E97">
      <w:pPr>
        <w:tabs>
          <w:tab w:val="left" w:pos="7088"/>
        </w:tabs>
        <w:jc w:val="center"/>
        <w:rPr>
          <w:b/>
          <w:bCs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70E97" w:rsidRDefault="00D70E97">
      <w:pPr>
        <w:jc w:val="center"/>
        <w:rPr>
          <w:b/>
          <w:bCs/>
          <w:sz w:val="28"/>
          <w:szCs w:val="28"/>
        </w:rPr>
      </w:pPr>
    </w:p>
    <w:p w:rsidR="00D70E97" w:rsidRDefault="00D70E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28.05.2024 г.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№ 53        </w:t>
      </w:r>
    </w:p>
    <w:p w:rsidR="00D70E97" w:rsidRDefault="00D70E97">
      <w:pPr>
        <w:rPr>
          <w:b/>
          <w:bCs/>
          <w:sz w:val="28"/>
          <w:szCs w:val="28"/>
        </w:rPr>
      </w:pPr>
    </w:p>
    <w:p w:rsidR="00D70E97" w:rsidRDefault="00D70E97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color w:val="000000"/>
          <w:spacing w:val="3"/>
          <w:sz w:val="28"/>
          <w:szCs w:val="28"/>
        </w:rPr>
        <w:t xml:space="preserve">Предоставление земельных участков, </w:t>
      </w:r>
      <w:r>
        <w:rPr>
          <w:color w:val="000000"/>
          <w:sz w:val="28"/>
          <w:szCs w:val="28"/>
        </w:rPr>
        <w:t>находящихся в муниципальной собственности,</w:t>
      </w:r>
      <w:r>
        <w:rPr>
          <w:color w:val="000000"/>
          <w:spacing w:val="3"/>
          <w:sz w:val="28"/>
          <w:szCs w:val="28"/>
        </w:rPr>
        <w:t xml:space="preserve">  на торгах</w:t>
      </w:r>
      <w:r>
        <w:rPr>
          <w:sz w:val="28"/>
          <w:szCs w:val="28"/>
        </w:rPr>
        <w:t xml:space="preserve">» </w:t>
      </w:r>
    </w:p>
    <w:p w:rsidR="00D70E97" w:rsidRDefault="00D70E97">
      <w:pPr>
        <w:widowControl w:val="0"/>
        <w:ind w:firstLine="540"/>
        <w:jc w:val="both"/>
        <w:rPr>
          <w:sz w:val="28"/>
          <w:szCs w:val="28"/>
        </w:rPr>
      </w:pPr>
    </w:p>
    <w:p w:rsidR="00D70E97" w:rsidRDefault="00D70E9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№210-ФЗ «Об организации предоставления государственных и муниципальных услуг», в соответствии с Уставом муниципального образования Оржицкое сельское поселение Ломоносовского муниципального района Ленинградской области, администрация МО Оржицкое сельское поселение </w:t>
      </w:r>
    </w:p>
    <w:p w:rsidR="00D70E97" w:rsidRDefault="00D70E97">
      <w:pPr>
        <w:ind w:left="2832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70E97" w:rsidRDefault="00D70E97">
      <w:pPr>
        <w:ind w:firstLine="540"/>
        <w:jc w:val="both"/>
        <w:rPr>
          <w:b/>
          <w:sz w:val="28"/>
          <w:szCs w:val="28"/>
        </w:rPr>
      </w:pPr>
    </w:p>
    <w:p w:rsidR="00D70E97" w:rsidRDefault="00D70E97" w:rsidP="00C722A6">
      <w:pPr>
        <w:ind w:left="540"/>
        <w:jc w:val="both"/>
      </w:pPr>
      <w:r>
        <w:rPr>
          <w:sz w:val="28"/>
          <w:szCs w:val="28"/>
        </w:rPr>
        <w:t xml:space="preserve">1. </w:t>
      </w:r>
      <w:r>
        <w:rPr>
          <w:rFonts w:eastAsia="SimSun;宋体"/>
          <w:sz w:val="28"/>
          <w:szCs w:val="28"/>
        </w:rPr>
        <w:t xml:space="preserve">Внести изменения в Постановление №169 от 24.10.2023 года согласно Приложению №1 </w:t>
      </w:r>
    </w:p>
    <w:p w:rsidR="00D70E97" w:rsidRPr="00C722A6" w:rsidRDefault="00D70E97" w:rsidP="00C722A6">
      <w:pPr>
        <w:spacing w:line="200" w:lineRule="atLeast"/>
        <w:ind w:left="540"/>
        <w:jc w:val="both"/>
        <w:rPr>
          <w:color w:val="00000A"/>
          <w:kern w:val="2"/>
          <w:sz w:val="28"/>
          <w:szCs w:val="28"/>
        </w:rPr>
      </w:pPr>
      <w:r>
        <w:rPr>
          <w:rFonts w:eastAsia="SimSun;宋体"/>
          <w:sz w:val="28"/>
          <w:szCs w:val="28"/>
        </w:rPr>
        <w:t xml:space="preserve">2. </w:t>
      </w:r>
      <w:r>
        <w:rPr>
          <w:color w:val="00000A"/>
          <w:kern w:val="2"/>
          <w:sz w:val="28"/>
          <w:szCs w:val="28"/>
        </w:rPr>
        <w:t xml:space="preserve">Постановление вступает в силу с момента его официального опубликования. </w:t>
      </w:r>
    </w:p>
    <w:p w:rsidR="00D70E97" w:rsidRPr="00C722A6" w:rsidRDefault="00D70E97" w:rsidP="00C722A6">
      <w:pPr>
        <w:spacing w:line="200" w:lineRule="atLeast"/>
        <w:ind w:left="540"/>
        <w:jc w:val="both"/>
        <w:rPr>
          <w:color w:val="00000A"/>
          <w:kern w:val="2"/>
          <w:sz w:val="28"/>
          <w:szCs w:val="28"/>
        </w:rPr>
      </w:pPr>
      <w:r w:rsidRPr="00C722A6">
        <w:rPr>
          <w:color w:val="00000A"/>
          <w:kern w:val="2"/>
          <w:sz w:val="28"/>
          <w:szCs w:val="28"/>
        </w:rPr>
        <w:t>3. Контроль за исполнением постановления оставляю за собой.</w:t>
      </w:r>
    </w:p>
    <w:p w:rsidR="00D70E97" w:rsidRDefault="00D70E97">
      <w:pPr>
        <w:jc w:val="both"/>
        <w:outlineLvl w:val="2"/>
        <w:rPr>
          <w:b/>
          <w:bCs/>
          <w:sz w:val="28"/>
          <w:szCs w:val="28"/>
        </w:rPr>
      </w:pPr>
    </w:p>
    <w:p w:rsidR="00D70E97" w:rsidRDefault="00D70E97">
      <w:pPr>
        <w:jc w:val="both"/>
        <w:outlineLvl w:val="2"/>
        <w:rPr>
          <w:b/>
          <w:bCs/>
          <w:sz w:val="28"/>
          <w:szCs w:val="28"/>
        </w:rPr>
      </w:pPr>
    </w:p>
    <w:p w:rsidR="00D70E97" w:rsidRDefault="00D70E97">
      <w:pPr>
        <w:pStyle w:val="Heading1"/>
        <w:jc w:val="left"/>
      </w:pPr>
      <w:r>
        <w:t>Глава муниципального образования</w:t>
      </w:r>
    </w:p>
    <w:p w:rsidR="00D70E97" w:rsidRDefault="00D70E97">
      <w:pPr>
        <w:pStyle w:val="Heading1"/>
        <w:jc w:val="left"/>
        <w:rPr>
          <w:bCs/>
        </w:rPr>
      </w:pPr>
      <w:r>
        <w:t xml:space="preserve">Оржицкое сельское поселение                   </w:t>
      </w:r>
      <w:r>
        <w:tab/>
      </w:r>
      <w:r>
        <w:tab/>
        <w:t xml:space="preserve">                             </w:t>
      </w:r>
      <w:r>
        <w:rPr>
          <w:bCs/>
        </w:rPr>
        <w:t>Глазунова Л.П.</w:t>
      </w:r>
    </w:p>
    <w:p w:rsidR="00D70E97" w:rsidRDefault="00D70E97">
      <w:pPr>
        <w:ind w:left="6237"/>
        <w:rPr>
          <w:szCs w:val="28"/>
        </w:rPr>
      </w:pPr>
    </w:p>
    <w:p w:rsidR="00D70E97" w:rsidRDefault="00D70E97">
      <w:pPr>
        <w:ind w:left="6237"/>
        <w:rPr>
          <w:szCs w:val="28"/>
        </w:rPr>
      </w:pPr>
    </w:p>
    <w:p w:rsidR="00D70E97" w:rsidRDefault="00D70E97">
      <w:pPr>
        <w:ind w:left="6237"/>
        <w:rPr>
          <w:szCs w:val="28"/>
        </w:rPr>
      </w:pPr>
    </w:p>
    <w:p w:rsidR="00D70E97" w:rsidRDefault="00D70E97">
      <w:pPr>
        <w:ind w:left="6237"/>
        <w:rPr>
          <w:szCs w:val="28"/>
        </w:rPr>
      </w:pPr>
    </w:p>
    <w:p w:rsidR="00D70E97" w:rsidRDefault="00D70E97">
      <w:pPr>
        <w:ind w:left="6237"/>
        <w:rPr>
          <w:szCs w:val="28"/>
        </w:rPr>
      </w:pPr>
    </w:p>
    <w:p w:rsidR="00D70E97" w:rsidRDefault="00D70E97">
      <w:pPr>
        <w:ind w:left="6237"/>
        <w:rPr>
          <w:szCs w:val="28"/>
        </w:rPr>
      </w:pPr>
    </w:p>
    <w:p w:rsidR="00D70E97" w:rsidRDefault="00D70E97">
      <w:pPr>
        <w:ind w:left="6237"/>
        <w:rPr>
          <w:szCs w:val="28"/>
        </w:rPr>
      </w:pPr>
    </w:p>
    <w:p w:rsidR="00D70E97" w:rsidRDefault="00D70E97">
      <w:pPr>
        <w:ind w:left="6237"/>
        <w:rPr>
          <w:szCs w:val="28"/>
        </w:rPr>
      </w:pPr>
    </w:p>
    <w:p w:rsidR="00D70E97" w:rsidRDefault="00D70E97">
      <w:pPr>
        <w:ind w:left="6237"/>
        <w:rPr>
          <w:szCs w:val="28"/>
        </w:rPr>
      </w:pPr>
    </w:p>
    <w:p w:rsidR="00D70E97" w:rsidRDefault="00D70E97">
      <w:pPr>
        <w:ind w:left="6237"/>
        <w:rPr>
          <w:szCs w:val="28"/>
        </w:rPr>
      </w:pPr>
    </w:p>
    <w:p w:rsidR="00D70E97" w:rsidRDefault="00D70E97">
      <w:pPr>
        <w:ind w:left="6237"/>
        <w:rPr>
          <w:szCs w:val="28"/>
        </w:rPr>
      </w:pPr>
    </w:p>
    <w:p w:rsidR="00D70E97" w:rsidRDefault="00D70E97">
      <w:pPr>
        <w:ind w:left="6237"/>
        <w:rPr>
          <w:szCs w:val="28"/>
        </w:rPr>
      </w:pPr>
    </w:p>
    <w:p w:rsidR="00D70E97" w:rsidRDefault="00D70E97">
      <w:pPr>
        <w:ind w:left="6237"/>
        <w:rPr>
          <w:szCs w:val="28"/>
        </w:rPr>
      </w:pPr>
    </w:p>
    <w:p w:rsidR="00D70E97" w:rsidRDefault="00D70E97">
      <w:pPr>
        <w:ind w:left="6237"/>
        <w:rPr>
          <w:szCs w:val="28"/>
        </w:rPr>
      </w:pPr>
    </w:p>
    <w:p w:rsidR="00D70E97" w:rsidRDefault="00D70E97">
      <w:pPr>
        <w:ind w:left="6237"/>
        <w:rPr>
          <w:szCs w:val="28"/>
        </w:rPr>
      </w:pPr>
    </w:p>
    <w:p w:rsidR="00D70E97" w:rsidRDefault="00D70E97">
      <w:pPr>
        <w:ind w:left="6237"/>
        <w:rPr>
          <w:szCs w:val="28"/>
        </w:rPr>
      </w:pPr>
    </w:p>
    <w:p w:rsidR="00D70E97" w:rsidRDefault="00D70E97">
      <w:pPr>
        <w:ind w:left="6237"/>
        <w:rPr>
          <w:szCs w:val="28"/>
        </w:rPr>
      </w:pPr>
      <w:r>
        <w:rPr>
          <w:szCs w:val="28"/>
        </w:rPr>
        <w:t>Приложение №1</w:t>
      </w:r>
    </w:p>
    <w:p w:rsidR="00D70E97" w:rsidRDefault="00D70E97">
      <w:pPr>
        <w:ind w:left="6237"/>
        <w:rPr>
          <w:sz w:val="28"/>
          <w:szCs w:val="28"/>
        </w:rPr>
      </w:pPr>
    </w:p>
    <w:p w:rsidR="00D70E97" w:rsidRDefault="00D70E97">
      <w:pPr>
        <w:ind w:left="6237"/>
        <w:rPr>
          <w:sz w:val="28"/>
          <w:szCs w:val="28"/>
        </w:rPr>
      </w:pPr>
    </w:p>
    <w:p w:rsidR="00D70E97" w:rsidRPr="00C722A6" w:rsidRDefault="00D70E97" w:rsidP="00C722A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2A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722A6">
        <w:rPr>
          <w:rFonts w:ascii="Times New Roman" w:hAnsi="Times New Roman" w:cs="Times New Roman"/>
          <w:sz w:val="24"/>
          <w:szCs w:val="24"/>
        </w:rPr>
        <w:t>Пункт 2.4. изложить в следующей редакции:</w:t>
      </w:r>
    </w:p>
    <w:p w:rsidR="00D70E97" w:rsidRPr="00C722A6" w:rsidRDefault="00D70E97" w:rsidP="00C722A6">
      <w:pPr>
        <w:ind w:left="6237"/>
        <w:jc w:val="both"/>
      </w:pPr>
    </w:p>
    <w:p w:rsidR="00D70E97" w:rsidRPr="00C722A6" w:rsidRDefault="00D70E97" w:rsidP="00C722A6">
      <w:pPr>
        <w:widowControl w:val="0"/>
        <w:ind w:firstLine="567"/>
        <w:jc w:val="both"/>
      </w:pPr>
      <w:r w:rsidRPr="00C722A6">
        <w:t>2.4. Срок предоставления муниципальной услуги определяется в соответствии с Земельным кодексом Российской Федерации:</w:t>
      </w:r>
    </w:p>
    <w:p w:rsidR="00D70E97" w:rsidRPr="00C722A6" w:rsidRDefault="00D70E97" w:rsidP="00C722A6">
      <w:pPr>
        <w:widowControl w:val="0"/>
        <w:ind w:firstLine="567"/>
        <w:jc w:val="both"/>
      </w:pPr>
      <w:r w:rsidRPr="00C722A6">
        <w:t>1) в случае подачи заявления об организации аукциона на право заключения договора аренды или купли-продажи земельного участка (Приложение № 6 к настоящему административному регламенту) срок предоставления муниципальной услуги не может быть менее 21 рабочего дня и не должен превышать 2 (двух) месяцев.</w:t>
      </w:r>
    </w:p>
    <w:p w:rsidR="00D70E97" w:rsidRPr="00C722A6" w:rsidRDefault="00D70E97" w:rsidP="00C722A6">
      <w:pPr>
        <w:widowControl w:val="0"/>
        <w:ind w:firstLine="567"/>
        <w:jc w:val="both"/>
      </w:pPr>
      <w:r w:rsidRPr="00C722A6">
        <w:rPr>
          <w:bCs/>
        </w:rPr>
        <w:t>2) в случае подачи заявления об утверждении схемы расположения земельного участка (Приложение № 5 к настоящему административному регламенту) срок принятия решения об утверждении схемы расположения земельного участка (Приложение № 1 к настоящему административному регламенту) либо об отказе в утверждении схемы расположения земельного участка (Приложение № 2 к настоящему административному регламенту) не должен превышать 20 календарных дней (в период до 01.01.2025 указанный срок не должен превышать 14 календарных дней (10 рабочих дней).</w:t>
      </w:r>
    </w:p>
    <w:p w:rsidR="00D70E97" w:rsidRPr="00C722A6" w:rsidRDefault="00D70E97" w:rsidP="00C722A6">
      <w:pPr>
        <w:widowControl w:val="0"/>
        <w:ind w:firstLine="567"/>
        <w:jc w:val="both"/>
      </w:pPr>
    </w:p>
    <w:p w:rsidR="00D70E97" w:rsidRPr="00C722A6" w:rsidRDefault="00D70E97" w:rsidP="00C722A6">
      <w:pPr>
        <w:widowControl w:val="0"/>
        <w:ind w:firstLine="567"/>
        <w:jc w:val="both"/>
      </w:pPr>
    </w:p>
    <w:p w:rsidR="00D70E97" w:rsidRPr="00C722A6" w:rsidRDefault="00D70E97" w:rsidP="00C722A6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22A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722A6">
        <w:rPr>
          <w:rFonts w:ascii="Times New Roman" w:hAnsi="Times New Roman" w:cs="Times New Roman"/>
          <w:bCs/>
          <w:sz w:val="24"/>
          <w:szCs w:val="24"/>
        </w:rPr>
        <w:t>Пункт 2.5. изложить в следующей редакции:</w:t>
      </w:r>
    </w:p>
    <w:p w:rsidR="00D70E97" w:rsidRPr="00C722A6" w:rsidRDefault="00D70E97" w:rsidP="00C722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0E97" w:rsidRPr="00C722A6" w:rsidRDefault="00D70E97" w:rsidP="00C722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22A6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услуги.</w:t>
      </w:r>
    </w:p>
    <w:p w:rsidR="00D70E97" w:rsidRPr="00C722A6" w:rsidRDefault="00D70E97" w:rsidP="00C722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A6">
        <w:rPr>
          <w:rFonts w:ascii="Times New Roman" w:hAnsi="Times New Roman" w:cs="Times New Roman"/>
          <w:sz w:val="24"/>
          <w:szCs w:val="24"/>
        </w:rPr>
        <w:t>- Конституция Российской Федерации от 12.12.1993;</w:t>
      </w:r>
    </w:p>
    <w:p w:rsidR="00D70E97" w:rsidRPr="00C722A6" w:rsidRDefault="00D70E97" w:rsidP="00C722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A6">
        <w:rPr>
          <w:rFonts w:ascii="Times New Roman" w:hAnsi="Times New Roman" w:cs="Times New Roman"/>
          <w:sz w:val="24"/>
          <w:szCs w:val="24"/>
        </w:rPr>
        <w:t>- Земельный кодекс Российской Федерации;</w:t>
      </w:r>
    </w:p>
    <w:p w:rsidR="00D70E97" w:rsidRPr="00C722A6" w:rsidRDefault="00D70E97" w:rsidP="00C722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A6">
        <w:rPr>
          <w:rFonts w:ascii="Times New Roman" w:hAnsi="Times New Roman" w:cs="Times New Roman"/>
          <w:sz w:val="24"/>
          <w:szCs w:val="24"/>
        </w:rPr>
        <w:t>- Федеральный закон от 25.10.2001 № 137-ФЗ «О введении в действие Земельного кодекса Российской Федерации»;</w:t>
      </w:r>
    </w:p>
    <w:p w:rsidR="00D70E97" w:rsidRPr="00C722A6" w:rsidRDefault="00D70E97" w:rsidP="00C722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A6">
        <w:rPr>
          <w:rFonts w:ascii="Times New Roman" w:hAnsi="Times New Roman" w:cs="Times New Roman"/>
          <w:sz w:val="24"/>
          <w:szCs w:val="24"/>
        </w:rPr>
        <w:t>- Федеральный закон от 13.07.2015 № 218-ФЗ «О государственной регистрации недвижимости»;</w:t>
      </w:r>
    </w:p>
    <w:p w:rsidR="00D70E97" w:rsidRPr="00C722A6" w:rsidRDefault="00D70E97" w:rsidP="00C722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A6">
        <w:rPr>
          <w:rFonts w:ascii="Times New Roman" w:hAnsi="Times New Roman" w:cs="Times New Roman"/>
          <w:sz w:val="24"/>
          <w:szCs w:val="24"/>
        </w:rPr>
        <w:t>- Федеральный закон от 24.07.2007 № 221-ФЗ «О кадастровой деятельности»;</w:t>
      </w:r>
    </w:p>
    <w:p w:rsidR="00D70E97" w:rsidRPr="00C722A6" w:rsidRDefault="00D70E97" w:rsidP="00C722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A6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70E97" w:rsidRPr="00C722A6" w:rsidRDefault="00D70E97" w:rsidP="00C722A6">
      <w:pPr>
        <w:ind w:firstLine="709"/>
        <w:jc w:val="both"/>
      </w:pPr>
      <w:r w:rsidRPr="00C722A6">
        <w:t>- Постановление Правительства РФ от 09.04.2022 № 629 «Об особенностях регулирования земельных отношений в Российской Федерации в 2022 - 2024</w:t>
      </w:r>
      <w:r w:rsidRPr="00C722A6">
        <w:rPr>
          <w:color w:val="FF0000"/>
        </w:rPr>
        <w:t xml:space="preserve"> </w:t>
      </w:r>
      <w:r w:rsidRPr="00C722A6">
        <w:t>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</w:p>
    <w:p w:rsidR="00D70E97" w:rsidRPr="00C722A6" w:rsidRDefault="00D70E97" w:rsidP="00C722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A6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D70E97" w:rsidRPr="00C722A6" w:rsidRDefault="00D70E97" w:rsidP="00C722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A6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13.09.2021 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Федерации»;</w:t>
      </w:r>
    </w:p>
    <w:p w:rsidR="00D70E97" w:rsidRPr="00C722A6" w:rsidRDefault="00D70E97" w:rsidP="00C722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A6">
        <w:rPr>
          <w:rFonts w:ascii="Times New Roman" w:hAnsi="Times New Roman" w:cs="Times New Roman"/>
          <w:sz w:val="24"/>
          <w:szCs w:val="24"/>
        </w:rPr>
        <w:t>- Приказ Министерства связи и массовых коммуникаций Российской Федерации от 13.04.2012 № 107 «Об утверждении Положения 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D70E97" w:rsidRPr="00C722A6" w:rsidRDefault="00D70E97" w:rsidP="00C722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A6">
        <w:rPr>
          <w:rFonts w:ascii="Times New Roman" w:hAnsi="Times New Roman" w:cs="Times New Roman"/>
          <w:sz w:val="24"/>
          <w:szCs w:val="24"/>
        </w:rPr>
        <w:t xml:space="preserve">- </w:t>
      </w:r>
      <w:hyperlink r:id="rId8">
        <w:r w:rsidRPr="00C722A6">
          <w:rPr>
            <w:rFonts w:ascii="Times New Roman" w:hAnsi="Times New Roman" w:cs="Times New Roman"/>
            <w:sz w:val="24"/>
            <w:szCs w:val="24"/>
          </w:rPr>
          <w:t>Приказ</w:t>
        </w:r>
      </w:hyperlink>
      <w:r w:rsidRPr="00C722A6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 от 4 сентября </w:t>
      </w:r>
      <w:smartTag w:uri="urn:schemas-microsoft-com:office:smarttags" w:element="metricconverter">
        <w:smartTagPr>
          <w:attr w:name="ProductID" w:val="2020 г"/>
        </w:smartTagPr>
        <w:r w:rsidRPr="00C722A6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C722A6">
        <w:rPr>
          <w:rFonts w:ascii="Times New Roman" w:hAnsi="Times New Roman" w:cs="Times New Roman"/>
          <w:sz w:val="24"/>
          <w:szCs w:val="24"/>
        </w:rPr>
        <w:t>. № П/0329 «Об утверждении форм выписок из Единого государственного реестра недвижимости, состава содержащихся в них сведений и порядка их заполнения, требований к формату документов, содержащих сведения Единого государственного реестра недвижимости и предоставляемых в электронном виде, а также об установлении иных видов предоставления сведений, содержащихся в Едином государственном реестре недвижимости»;</w:t>
      </w:r>
    </w:p>
    <w:p w:rsidR="00D70E97" w:rsidRPr="00C722A6" w:rsidRDefault="00D70E97" w:rsidP="00C722A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22A6">
        <w:rPr>
          <w:rFonts w:ascii="Times New Roman" w:hAnsi="Times New Roman" w:cs="Times New Roman"/>
          <w:bCs/>
          <w:sz w:val="24"/>
          <w:szCs w:val="24"/>
        </w:rPr>
        <w:t>- нормативные правовые акты органов местного самоуправления.</w:t>
      </w:r>
    </w:p>
    <w:sectPr w:rsidR="00D70E97" w:rsidRPr="00C722A6" w:rsidSect="00433723">
      <w:headerReference w:type="default" r:id="rId9"/>
      <w:footerReference w:type="default" r:id="rId10"/>
      <w:footerReference w:type="first" r:id="rId11"/>
      <w:pgSz w:w="11906" w:h="16838"/>
      <w:pgMar w:top="1134" w:right="850" w:bottom="1134" w:left="1843" w:header="708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E97" w:rsidRDefault="00D70E97" w:rsidP="00433723">
      <w:r>
        <w:separator/>
      </w:r>
    </w:p>
  </w:endnote>
  <w:endnote w:type="continuationSeparator" w:id="0">
    <w:p w:rsidR="00D70E97" w:rsidRDefault="00D70E97" w:rsidP="004337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97" w:rsidRDefault="00D70E97">
    <w:pPr>
      <w:pStyle w:val="Footer"/>
      <w:jc w:val="center"/>
    </w:pPr>
    <w:fldSimple w:instr="PAGE">
      <w:r>
        <w:rPr>
          <w:noProof/>
        </w:rPr>
        <w:t>2</w:t>
      </w:r>
    </w:fldSimple>
  </w:p>
  <w:p w:rsidR="00D70E97" w:rsidRDefault="00D70E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97" w:rsidRDefault="00D70E97">
    <w:pPr>
      <w:pStyle w:val="Footer"/>
      <w:jc w:val="center"/>
    </w:pPr>
  </w:p>
  <w:p w:rsidR="00D70E97" w:rsidRDefault="00D70E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E97" w:rsidRDefault="00D70E97" w:rsidP="00433723">
      <w:r>
        <w:separator/>
      </w:r>
    </w:p>
  </w:footnote>
  <w:footnote w:type="continuationSeparator" w:id="0">
    <w:p w:rsidR="00D70E97" w:rsidRDefault="00D70E97" w:rsidP="004337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97" w:rsidRDefault="00D70E97">
    <w:pPr>
      <w:pStyle w:val="Header"/>
      <w:jc w:val="right"/>
    </w:pPr>
  </w:p>
  <w:p w:rsidR="00D70E97" w:rsidRDefault="00D70E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4CE9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8F53E4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723"/>
    <w:rsid w:val="00433723"/>
    <w:rsid w:val="006C64CA"/>
    <w:rsid w:val="00C722A6"/>
    <w:rsid w:val="00D70E97"/>
    <w:rsid w:val="00EA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000FF"/>
      <w:u w:val="single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">
    <w:name w:val="Body text_"/>
    <w:link w:val="Bodytext1"/>
    <w:uiPriority w:val="99"/>
    <w:locked/>
    <w:rPr>
      <w:sz w:val="26"/>
      <w:shd w:val="clear" w:color="auto" w:fill="FFFFFF"/>
    </w:rPr>
  </w:style>
  <w:style w:type="character" w:customStyle="1" w:styleId="a">
    <w:name w:val="Привязка сноски"/>
    <w:uiPriority w:val="99"/>
    <w:rsid w:val="00433723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Pr>
      <w:rFonts w:cs="Times New Roman"/>
      <w:vertAlign w:val="superscript"/>
    </w:rPr>
  </w:style>
  <w:style w:type="character" w:customStyle="1" w:styleId="Bodytext0">
    <w:name w:val="Body text"/>
    <w:uiPriority w:val="99"/>
    <w:rPr>
      <w:rFonts w:ascii="Times New Roman" w:hAnsi="Times New Roman"/>
      <w:spacing w:val="0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eastAsia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Pr>
      <w:rFonts w:ascii="Tahoma" w:hAnsi="Tahoma"/>
      <w:sz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eastAsia="Times New Roman" w:cs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eastAsia="Times New Roman" w:cs="Times New Roman"/>
      <w:lang w:eastAsia="ru-RU"/>
    </w:rPr>
  </w:style>
  <w:style w:type="character" w:customStyle="1" w:styleId="CommentTextChar">
    <w:name w:val="Comment Text Char"/>
    <w:uiPriority w:val="99"/>
    <w:semiHidden/>
    <w:locked/>
    <w:rPr>
      <w:rFonts w:eastAsia="Times New Roman"/>
      <w:sz w:val="20"/>
      <w:lang w:eastAsia="ru-RU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CommentSubjectChar">
    <w:name w:val="Comment Subject Char"/>
    <w:uiPriority w:val="99"/>
    <w:semiHidden/>
    <w:locked/>
    <w:rPr>
      <w:rFonts w:eastAsia="Times New Roman"/>
      <w:b/>
      <w:sz w:val="20"/>
      <w:lang w:eastAsia="ru-RU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Pr>
      <w:rFonts w:ascii="Times New Roman" w:hAnsi="Times New Roman" w:cs="Times New Roman"/>
      <w:b/>
      <w:bCs/>
      <w:szCs w:val="20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character" w:customStyle="1" w:styleId="a0">
    <w:name w:val="Посещённая гиперссылка"/>
    <w:basedOn w:val="DefaultParagraphFont"/>
    <w:uiPriority w:val="99"/>
    <w:rPr>
      <w:rFonts w:cs="Times New Roman"/>
      <w:color w:val="800080"/>
      <w:u w:val="single"/>
    </w:rPr>
  </w:style>
  <w:style w:type="paragraph" w:customStyle="1" w:styleId="a1">
    <w:name w:val="Заголовок"/>
    <w:basedOn w:val="Normal"/>
    <w:next w:val="BodyText2"/>
    <w:uiPriority w:val="99"/>
    <w:rsid w:val="004337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2">
    <w:name w:val="Body Text"/>
    <w:basedOn w:val="Normal"/>
    <w:link w:val="BodyTextChar"/>
    <w:uiPriority w:val="99"/>
    <w:rsid w:val="0043372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2"/>
    <w:uiPriority w:val="99"/>
    <w:semiHidden/>
    <w:rsid w:val="007837F2"/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BodyText2"/>
    <w:uiPriority w:val="99"/>
    <w:rsid w:val="00433723"/>
    <w:rPr>
      <w:rFonts w:cs="Mangal"/>
    </w:rPr>
  </w:style>
  <w:style w:type="paragraph" w:styleId="Caption">
    <w:name w:val="caption"/>
    <w:basedOn w:val="Normal"/>
    <w:uiPriority w:val="99"/>
    <w:qFormat/>
    <w:rsid w:val="00433723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433723"/>
    <w:pPr>
      <w:suppressLineNumbers/>
    </w:pPr>
    <w:rPr>
      <w:rFonts w:cs="Mangal"/>
    </w:rPr>
  </w:style>
  <w:style w:type="paragraph" w:styleId="BodyText3">
    <w:name w:val="Body Text 3"/>
    <w:basedOn w:val="Normal"/>
    <w:link w:val="BodyText3Char"/>
    <w:uiPriority w:val="99"/>
    <w:semiHidden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7837F2"/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pPr>
      <w:spacing w:line="360" w:lineRule="auto"/>
      <w:ind w:left="720" w:firstLine="709"/>
      <w:contextualSpacing/>
      <w:jc w:val="both"/>
    </w:pPr>
  </w:style>
  <w:style w:type="paragraph" w:customStyle="1" w:styleId="ConsPlusTitle">
    <w:name w:val="ConsPlusTitle"/>
    <w:uiPriority w:val="99"/>
    <w:pPr>
      <w:widowControl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1">
    <w:name w:val="Body text1"/>
    <w:basedOn w:val="Normal"/>
    <w:link w:val="Bodytext"/>
    <w:uiPriority w:val="99"/>
    <w:pPr>
      <w:shd w:val="clear" w:color="auto" w:fill="FFFFFF"/>
      <w:spacing w:line="322" w:lineRule="exact"/>
      <w:ind w:firstLine="540"/>
      <w:jc w:val="both"/>
    </w:pPr>
    <w:rPr>
      <w:rFonts w:ascii="Calibri" w:eastAsia="Calibri" w:hAnsi="Calibri"/>
      <w:sz w:val="26"/>
      <w:szCs w:val="20"/>
    </w:rPr>
  </w:style>
  <w:style w:type="paragraph" w:customStyle="1" w:styleId="unformattexttopleveltext">
    <w:name w:val="unformattext topleveltext"/>
    <w:basedOn w:val="Normal"/>
    <w:uiPriority w:val="99"/>
    <w:pPr>
      <w:spacing w:beforeAutospacing="1" w:afterAutospacing="1"/>
    </w:pPr>
  </w:style>
  <w:style w:type="paragraph" w:customStyle="1" w:styleId="ConsPlusNonformat">
    <w:name w:val="ConsPlusNonformat"/>
    <w:uiPriority w:val="99"/>
    <w:rPr>
      <w:rFonts w:ascii="Courier New" w:eastAsia="Times New Roman" w:hAnsi="Courier New" w:cs="Courier New"/>
      <w:sz w:val="20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7837F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Pr>
      <w:rFonts w:ascii="Calibri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837F2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4"/>
    </w:rPr>
  </w:style>
  <w:style w:type="paragraph" w:styleId="BalloonText">
    <w:name w:val="Balloon Text"/>
    <w:basedOn w:val="Normal"/>
    <w:link w:val="BalloonTextChar1"/>
    <w:uiPriority w:val="99"/>
    <w:semiHidden/>
    <w:rPr>
      <w:rFonts w:ascii="Tahoma" w:eastAsia="Calibri" w:hAnsi="Tahoma"/>
      <w:sz w:val="16"/>
      <w:szCs w:val="16"/>
    </w:rPr>
  </w:style>
  <w:style w:type="character" w:customStyle="1" w:styleId="BalloonTextChar2">
    <w:name w:val="Balloon Text Char2"/>
    <w:basedOn w:val="DefaultParagraphFont"/>
    <w:link w:val="BalloonText"/>
    <w:uiPriority w:val="99"/>
    <w:semiHidden/>
    <w:rsid w:val="007837F2"/>
    <w:rPr>
      <w:rFonts w:ascii="Times New Roman" w:eastAsia="Times New Roman" w:hAnsi="Times New Roman"/>
      <w:sz w:val="0"/>
      <w:szCs w:val="0"/>
    </w:rPr>
  </w:style>
  <w:style w:type="paragraph" w:customStyle="1" w:styleId="a2">
    <w:name w:val="Верхний и нижний колонтитулы"/>
    <w:basedOn w:val="Normal"/>
    <w:uiPriority w:val="99"/>
    <w:rsid w:val="00433723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7837F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7837F2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Pr>
      <w:rFonts w:eastAsia="Times New Roman"/>
      <w:sz w:val="24"/>
    </w:rPr>
  </w:style>
  <w:style w:type="paragraph" w:styleId="CommentText">
    <w:name w:val="annotation text"/>
    <w:basedOn w:val="Normal"/>
    <w:link w:val="CommentTextChar1"/>
    <w:uiPriority w:val="99"/>
    <w:semiHidden/>
    <w:pPr>
      <w:spacing w:after="200"/>
    </w:pPr>
    <w:rPr>
      <w:rFonts w:ascii="Calibri" w:hAnsi="Calibri"/>
      <w:sz w:val="20"/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rsid w:val="007837F2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Pr>
      <w:b/>
      <w:bCs/>
    </w:rPr>
  </w:style>
  <w:style w:type="character" w:customStyle="1" w:styleId="CommentSubjectChar2">
    <w:name w:val="Comment Subject Char2"/>
    <w:basedOn w:val="CommentTextChar1"/>
    <w:link w:val="CommentSubject"/>
    <w:uiPriority w:val="99"/>
    <w:semiHidden/>
    <w:rsid w:val="007837F2"/>
    <w:rPr>
      <w:rFonts w:eastAsia="Times New Roman"/>
      <w:b/>
      <w:bCs/>
    </w:rPr>
  </w:style>
  <w:style w:type="paragraph" w:customStyle="1" w:styleId="formattext">
    <w:name w:val="formattext"/>
    <w:basedOn w:val="Normal"/>
    <w:uiPriority w:val="99"/>
    <w:pPr>
      <w:spacing w:beforeAutospacing="1" w:afterAutospacing="1"/>
    </w:pPr>
  </w:style>
  <w:style w:type="paragraph" w:customStyle="1" w:styleId="a3">
    <w:name w:val="Название проектного документа"/>
    <w:basedOn w:val="Normal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BD7D5187F62B33EEA76364FBD2BBD54A7F86DDC19C38A7644BA8E20650B6EEE820B06A191F719A23DBACFA8729i2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3</Pages>
  <Words>929</Words>
  <Characters>5296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2014</dc:creator>
  <cp:keywords/>
  <dc:description/>
  <cp:lastModifiedBy>oper</cp:lastModifiedBy>
  <cp:revision>8</cp:revision>
  <cp:lastPrinted>2024-06-18T12:08:00Z</cp:lastPrinted>
  <dcterms:created xsi:type="dcterms:W3CDTF">2023-10-24T11:29:00Z</dcterms:created>
  <dcterms:modified xsi:type="dcterms:W3CDTF">2024-06-18T12:08:00Z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