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92" w:rsidRDefault="00E71D92" w:rsidP="00A27264">
      <w:pPr>
        <w:pStyle w:val="Heading4"/>
        <w:spacing w:before="0" w:after="0" w:line="240" w:lineRule="atLeast"/>
        <w:jc w:val="center"/>
        <w:rPr>
          <w:sz w:val="22"/>
          <w:szCs w:val="22"/>
        </w:rPr>
      </w:pPr>
      <w:r>
        <w:rPr>
          <w:bCs w:val="0"/>
          <w:sz w:val="22"/>
          <w:szCs w:val="22"/>
        </w:rPr>
        <w:t>ПОСТАНОВЛЕНИЕ</w:t>
      </w:r>
    </w:p>
    <w:p w:rsidR="00E71D92" w:rsidRDefault="00E71D92" w:rsidP="00A27264">
      <w:pPr>
        <w:spacing w:line="240" w:lineRule="atLeast"/>
        <w:jc w:val="center"/>
        <w:rPr>
          <w:b/>
          <w:bCs/>
        </w:rPr>
      </w:pPr>
      <w:r>
        <w:rPr>
          <w:b/>
        </w:rPr>
        <w:t>Местной администрации муниципального образования</w:t>
      </w:r>
    </w:p>
    <w:p w:rsidR="00E71D92" w:rsidRDefault="00E71D92" w:rsidP="00A27264">
      <w:pPr>
        <w:pStyle w:val="Heading4"/>
        <w:spacing w:before="0" w:after="0" w:line="240" w:lineRule="atLeast"/>
        <w:jc w:val="center"/>
        <w:rPr>
          <w:bCs w:val="0"/>
          <w:sz w:val="22"/>
          <w:szCs w:val="22"/>
        </w:rPr>
      </w:pPr>
      <w:r>
        <w:rPr>
          <w:bCs w:val="0"/>
          <w:sz w:val="22"/>
          <w:szCs w:val="22"/>
        </w:rPr>
        <w:t xml:space="preserve">Оржицкое сельское поселение муниципального образования </w:t>
      </w:r>
    </w:p>
    <w:p w:rsidR="00E71D92" w:rsidRDefault="00E71D92" w:rsidP="00A27264">
      <w:pPr>
        <w:pStyle w:val="Heading4"/>
        <w:spacing w:before="0" w:after="0" w:line="240" w:lineRule="atLeast"/>
        <w:jc w:val="center"/>
        <w:rPr>
          <w:bCs w:val="0"/>
          <w:sz w:val="22"/>
          <w:szCs w:val="22"/>
        </w:rPr>
      </w:pPr>
      <w:r>
        <w:rPr>
          <w:bCs w:val="0"/>
          <w:sz w:val="22"/>
          <w:szCs w:val="22"/>
        </w:rPr>
        <w:t>Ломоносовского муниципального района Ленинградской области</w:t>
      </w:r>
    </w:p>
    <w:p w:rsidR="00E71D92" w:rsidRDefault="00E71D92" w:rsidP="00A27264">
      <w:pPr>
        <w:pStyle w:val="1"/>
        <w:rPr>
          <w:sz w:val="22"/>
          <w:szCs w:val="22"/>
        </w:rPr>
      </w:pPr>
    </w:p>
    <w:p w:rsidR="00E71D92" w:rsidRDefault="00E71D92" w:rsidP="00A27264">
      <w:pPr>
        <w:pStyle w:val="1"/>
        <w:jc w:val="left"/>
        <w:rPr>
          <w:sz w:val="22"/>
          <w:szCs w:val="22"/>
        </w:rPr>
      </w:pPr>
      <w:r>
        <w:rPr>
          <w:sz w:val="22"/>
          <w:szCs w:val="22"/>
        </w:rPr>
        <w:t xml:space="preserve">28.05.2024                                                                                                                                               №70 </w:t>
      </w:r>
    </w:p>
    <w:p w:rsidR="00E71D92" w:rsidRDefault="00E71D92" w:rsidP="00A27264">
      <w:pPr>
        <w:pStyle w:val="ad"/>
        <w:rPr>
          <w:spacing w:val="-7"/>
          <w:w w:val="102"/>
        </w:rPr>
      </w:pPr>
    </w:p>
    <w:p w:rsidR="00E71D92" w:rsidRPr="00A27264" w:rsidRDefault="00E71D92" w:rsidP="00A27264">
      <w:pPr>
        <w:widowControl w:val="0"/>
        <w:spacing w:after="0" w:line="240" w:lineRule="auto"/>
        <w:ind w:firstLine="720"/>
        <w:jc w:val="both"/>
        <w:rPr>
          <w:rFonts w:ascii="Times New Roman" w:hAnsi="Times New Roman" w:cs="Times New Roman"/>
          <w:sz w:val="24"/>
          <w:szCs w:val="24"/>
        </w:rPr>
      </w:pPr>
      <w:r w:rsidRPr="00A27264">
        <w:rPr>
          <w:rFonts w:ascii="Times New Roman" w:hAnsi="Times New Roman" w:cs="Times New Roman"/>
          <w:bCs/>
          <w:sz w:val="24"/>
          <w:szCs w:val="24"/>
        </w:rPr>
        <w:t xml:space="preserve">  </w:t>
      </w:r>
      <w:r w:rsidRPr="00A27264">
        <w:rPr>
          <w:rFonts w:ascii="Times New Roman" w:hAnsi="Times New Roman" w:cs="Times New Roman"/>
          <w:sz w:val="24"/>
          <w:szCs w:val="24"/>
        </w:rPr>
        <w:t xml:space="preserve">  01.12.2022   г                           </w:t>
      </w:r>
      <w:r w:rsidRPr="00A27264">
        <w:rPr>
          <w:rFonts w:ascii="Times New Roman" w:hAnsi="Times New Roman" w:cs="Times New Roman"/>
          <w:sz w:val="24"/>
          <w:szCs w:val="24"/>
        </w:rPr>
        <w:tab/>
        <w:t xml:space="preserve">     </w:t>
      </w:r>
      <w:r w:rsidRPr="00A27264">
        <w:rPr>
          <w:rFonts w:ascii="Times New Roman" w:hAnsi="Times New Roman" w:cs="Times New Roman"/>
          <w:sz w:val="24"/>
          <w:szCs w:val="24"/>
        </w:rPr>
        <w:tab/>
        <w:t xml:space="preserve">                                                                        Оржицы</w:t>
      </w:r>
      <w:r>
        <w:rPr>
          <w:noProof/>
          <w:lang w:eastAsia="ru-RU"/>
        </w:rPr>
        <w:pict>
          <v:rect id="_x0000_s1026" style="position:absolute;left:0;text-align:left;margin-left:-6.8pt;margin-top:2.55pt;width:357.8pt;height:124.15pt;z-index:251658240;mso-position-horizontal-relative:text;mso-position-vertical-relative:text" stroked="f" strokeweight="0">
            <v:textbox style="mso-next-textbox:#_x0000_s1026">
              <w:txbxContent>
                <w:p w:rsidR="00E71D92" w:rsidRDefault="00E71D92">
                  <w:pPr>
                    <w:pStyle w:val="ac"/>
                    <w:jc w:val="both"/>
                    <w:rPr>
                      <w:rFonts w:ascii="Times New Roman" w:hAnsi="Times New Roman"/>
                    </w:rPr>
                  </w:pPr>
                  <w:r>
                    <w:rPr>
                      <w:rFonts w:ascii="Times New Roman" w:hAnsi="Times New Roman"/>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Оржицкое сельское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txbxContent>
            </v:textbox>
          </v:rect>
        </w:pict>
      </w:r>
    </w:p>
    <w:p w:rsidR="00E71D92" w:rsidRPr="00A27264" w:rsidRDefault="00E71D92" w:rsidP="00A27264">
      <w:pPr>
        <w:tabs>
          <w:tab w:val="left" w:pos="7455"/>
        </w:tabs>
        <w:spacing w:beforeAutospacing="1" w:afterAutospacing="1" w:line="240" w:lineRule="auto"/>
        <w:jc w:val="both"/>
        <w:rPr>
          <w:rFonts w:ascii="Times New Roman" w:hAnsi="Times New Roman" w:cs="Times New Roman"/>
          <w:color w:val="000000"/>
          <w:sz w:val="24"/>
          <w:szCs w:val="24"/>
        </w:rPr>
      </w:pPr>
      <w:r w:rsidRPr="00A27264">
        <w:rPr>
          <w:rFonts w:ascii="Times New Roman" w:hAnsi="Times New Roman" w:cs="Times New Roman"/>
          <w:color w:val="000000"/>
          <w:sz w:val="24"/>
          <w:szCs w:val="24"/>
        </w:rPr>
        <w:tab/>
      </w:r>
    </w:p>
    <w:p w:rsidR="00E71D92" w:rsidRPr="00A27264" w:rsidRDefault="00E71D92" w:rsidP="00A27264">
      <w:pPr>
        <w:widowControl w:val="0"/>
        <w:spacing w:after="0" w:line="240" w:lineRule="auto"/>
        <w:jc w:val="both"/>
        <w:rPr>
          <w:rFonts w:ascii="Times New Roman" w:hAnsi="Times New Roman" w:cs="Times New Roman"/>
          <w:color w:val="000000"/>
          <w:sz w:val="24"/>
          <w:szCs w:val="24"/>
        </w:rPr>
      </w:pPr>
    </w:p>
    <w:p w:rsidR="00E71D92" w:rsidRPr="00A27264" w:rsidRDefault="00E71D92" w:rsidP="00A27264">
      <w:pPr>
        <w:widowControl w:val="0"/>
        <w:spacing w:after="0" w:line="240" w:lineRule="auto"/>
        <w:ind w:firstLine="540"/>
        <w:jc w:val="both"/>
        <w:rPr>
          <w:rFonts w:ascii="Times New Roman" w:hAnsi="Times New Roman" w:cs="Times New Roman"/>
          <w:sz w:val="24"/>
          <w:szCs w:val="24"/>
        </w:rPr>
      </w:pPr>
    </w:p>
    <w:p w:rsidR="00E71D92" w:rsidRPr="00A27264" w:rsidRDefault="00E71D92" w:rsidP="00A27264">
      <w:pPr>
        <w:widowControl w:val="0"/>
        <w:spacing w:after="0" w:line="240" w:lineRule="auto"/>
        <w:ind w:firstLine="540"/>
        <w:jc w:val="both"/>
        <w:rPr>
          <w:rFonts w:ascii="Times New Roman" w:hAnsi="Times New Roman" w:cs="Times New Roman"/>
          <w:sz w:val="24"/>
          <w:szCs w:val="24"/>
        </w:rPr>
      </w:pPr>
    </w:p>
    <w:p w:rsidR="00E71D92" w:rsidRPr="00A27264" w:rsidRDefault="00E71D92" w:rsidP="00A27264">
      <w:pPr>
        <w:widowControl w:val="0"/>
        <w:spacing w:after="0" w:line="240" w:lineRule="auto"/>
        <w:ind w:firstLine="540"/>
        <w:jc w:val="both"/>
        <w:rPr>
          <w:rFonts w:ascii="Times New Roman" w:hAnsi="Times New Roman" w:cs="Times New Roman"/>
          <w:sz w:val="24"/>
          <w:szCs w:val="24"/>
        </w:rPr>
      </w:pPr>
    </w:p>
    <w:p w:rsidR="00E71D92" w:rsidRPr="00A27264" w:rsidRDefault="00E71D92" w:rsidP="00A27264">
      <w:pPr>
        <w:widowControl w:val="0"/>
        <w:spacing w:after="0" w:line="240" w:lineRule="auto"/>
        <w:ind w:firstLine="540"/>
        <w:jc w:val="both"/>
        <w:rPr>
          <w:rFonts w:ascii="Times New Roman" w:hAnsi="Times New Roman" w:cs="Times New Roman"/>
          <w:sz w:val="24"/>
          <w:szCs w:val="24"/>
        </w:rPr>
      </w:pPr>
    </w:p>
    <w:p w:rsidR="00E71D92" w:rsidRPr="00A27264" w:rsidRDefault="00E71D92" w:rsidP="00A27264">
      <w:pPr>
        <w:widowControl w:val="0"/>
        <w:spacing w:after="0" w:line="240" w:lineRule="auto"/>
        <w:ind w:firstLine="540"/>
        <w:jc w:val="both"/>
        <w:rPr>
          <w:rFonts w:ascii="Times New Roman" w:hAnsi="Times New Roman" w:cs="Times New Roman"/>
          <w:sz w:val="24"/>
          <w:szCs w:val="24"/>
        </w:rPr>
      </w:pPr>
    </w:p>
    <w:p w:rsidR="00E71D92" w:rsidRPr="00A27264" w:rsidRDefault="00E71D92" w:rsidP="00A27264">
      <w:pPr>
        <w:pStyle w:val="NoSpacing"/>
        <w:ind w:firstLine="708"/>
        <w:jc w:val="both"/>
        <w:rPr>
          <w:rFonts w:ascii="Times New Roman" w:hAnsi="Times New Roman"/>
          <w:sz w:val="24"/>
          <w:szCs w:val="24"/>
        </w:rPr>
      </w:pPr>
      <w:r w:rsidRPr="00A27264">
        <w:rPr>
          <w:rFonts w:ascii="Times New Roman" w:hAnsi="Times New Roman"/>
          <w:color w:val="000000"/>
          <w:sz w:val="24"/>
          <w:szCs w:val="24"/>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Положением об администрации</w:t>
      </w:r>
      <w:hyperlink r:id="rId7">
        <w:r w:rsidRPr="00A27264">
          <w:rPr>
            <w:rFonts w:ascii="Times New Roman" w:hAnsi="Times New Roman"/>
            <w:sz w:val="24"/>
            <w:szCs w:val="24"/>
          </w:rPr>
          <w:t xml:space="preserve"> муниципального образования Оржицкое сельское поселение Ломоносовского муниципального района Ленинградской области</w:t>
        </w:r>
      </w:hyperlink>
    </w:p>
    <w:p w:rsidR="00E71D92" w:rsidRPr="00A27264" w:rsidRDefault="00E71D92" w:rsidP="00A27264">
      <w:pPr>
        <w:widowControl w:val="0"/>
        <w:spacing w:after="0" w:line="240" w:lineRule="auto"/>
        <w:ind w:firstLine="720"/>
        <w:jc w:val="both"/>
        <w:rPr>
          <w:rFonts w:ascii="Times New Roman" w:hAnsi="Times New Roman" w:cs="Times New Roman"/>
          <w:sz w:val="24"/>
          <w:szCs w:val="24"/>
        </w:rPr>
      </w:pPr>
    </w:p>
    <w:p w:rsidR="00E71D92" w:rsidRPr="00A27264" w:rsidRDefault="00E71D92" w:rsidP="00A27264">
      <w:pPr>
        <w:widowControl w:val="0"/>
        <w:spacing w:after="0" w:line="240" w:lineRule="auto"/>
        <w:ind w:firstLine="720"/>
        <w:jc w:val="center"/>
        <w:rPr>
          <w:rFonts w:ascii="Times New Roman" w:hAnsi="Times New Roman" w:cs="Times New Roman"/>
          <w:sz w:val="24"/>
          <w:szCs w:val="24"/>
        </w:rPr>
      </w:pPr>
      <w:r w:rsidRPr="00A27264">
        <w:rPr>
          <w:rFonts w:ascii="Times New Roman" w:hAnsi="Times New Roman" w:cs="Times New Roman"/>
          <w:sz w:val="24"/>
          <w:szCs w:val="24"/>
        </w:rPr>
        <w:t>П О С Т А Н О В Л Я Ю :</w:t>
      </w:r>
    </w:p>
    <w:p w:rsidR="00E71D92" w:rsidRPr="00A27264" w:rsidRDefault="00E71D92" w:rsidP="00A27264">
      <w:pPr>
        <w:widowControl w:val="0"/>
        <w:spacing w:after="0" w:line="240" w:lineRule="auto"/>
        <w:ind w:firstLine="720"/>
        <w:jc w:val="both"/>
        <w:rPr>
          <w:rFonts w:ascii="Times New Roman" w:hAnsi="Times New Roman" w:cs="Times New Roman"/>
          <w:sz w:val="24"/>
          <w:szCs w:val="24"/>
        </w:rPr>
      </w:pPr>
    </w:p>
    <w:p w:rsidR="00E71D92" w:rsidRPr="00A27264" w:rsidRDefault="00E71D92" w:rsidP="00A27264">
      <w:pPr>
        <w:widowControl w:val="0"/>
        <w:numPr>
          <w:ilvl w:val="0"/>
          <w:numId w:val="3"/>
        </w:numPr>
        <w:tabs>
          <w:tab w:val="left" w:pos="0"/>
        </w:tabs>
        <w:spacing w:after="0" w:line="240" w:lineRule="auto"/>
        <w:ind w:left="0" w:firstLine="0"/>
        <w:jc w:val="both"/>
        <w:rPr>
          <w:rFonts w:ascii="Times New Roman" w:hAnsi="Times New Roman" w:cs="Times New Roman"/>
          <w:color w:val="000000"/>
          <w:sz w:val="24"/>
          <w:szCs w:val="24"/>
        </w:rPr>
      </w:pPr>
      <w:r w:rsidRPr="00A27264">
        <w:rPr>
          <w:rFonts w:ascii="Times New Roman" w:hAnsi="Times New Roman" w:cs="Times New Roman"/>
          <w:color w:val="000000"/>
          <w:sz w:val="24"/>
          <w:szCs w:val="24"/>
        </w:rPr>
        <w:t xml:space="preserve">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Оржицкое сельское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согласно Приложению. </w:t>
      </w:r>
    </w:p>
    <w:p w:rsidR="00E71D92" w:rsidRPr="00A27264" w:rsidRDefault="00E71D92" w:rsidP="00A27264">
      <w:pPr>
        <w:widowControl w:val="0"/>
        <w:numPr>
          <w:ilvl w:val="0"/>
          <w:numId w:val="3"/>
        </w:numPr>
        <w:tabs>
          <w:tab w:val="left" w:pos="0"/>
        </w:tabs>
        <w:spacing w:after="0" w:line="240" w:lineRule="auto"/>
        <w:ind w:left="0" w:firstLine="0"/>
        <w:jc w:val="both"/>
        <w:rPr>
          <w:rFonts w:ascii="Times New Roman" w:hAnsi="Times New Roman" w:cs="Times New Roman"/>
          <w:color w:val="000000"/>
          <w:sz w:val="24"/>
          <w:szCs w:val="24"/>
        </w:rPr>
      </w:pPr>
      <w:r w:rsidRPr="00A27264">
        <w:rPr>
          <w:rFonts w:ascii="Times New Roman" w:hAnsi="Times New Roman" w:cs="Times New Roman"/>
          <w:color w:val="000000"/>
          <w:sz w:val="24"/>
          <w:szCs w:val="24"/>
        </w:rPr>
        <w:t>Опубликовать настоящее постановление и разместить на официальном сайте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E71D92" w:rsidRPr="00A27264" w:rsidRDefault="00E71D92" w:rsidP="00A27264">
      <w:pPr>
        <w:widowControl w:val="0"/>
        <w:numPr>
          <w:ilvl w:val="0"/>
          <w:numId w:val="3"/>
        </w:numPr>
        <w:tabs>
          <w:tab w:val="left" w:pos="0"/>
        </w:tabs>
        <w:spacing w:after="0" w:line="240" w:lineRule="auto"/>
        <w:ind w:left="0" w:firstLine="0"/>
        <w:jc w:val="both"/>
        <w:rPr>
          <w:rFonts w:ascii="Times New Roman" w:hAnsi="Times New Roman" w:cs="Times New Roman"/>
          <w:sz w:val="24"/>
          <w:szCs w:val="24"/>
        </w:rPr>
      </w:pPr>
      <w:r w:rsidRPr="00A27264">
        <w:rPr>
          <w:rFonts w:ascii="Times New Roman" w:hAnsi="Times New Roman" w:cs="Times New Roman"/>
          <w:sz w:val="24"/>
          <w:szCs w:val="24"/>
        </w:rPr>
        <w:t>Настоящее постановление вступает в силу после его официального опубликования.</w:t>
      </w:r>
    </w:p>
    <w:p w:rsidR="00E71D92" w:rsidRPr="00A27264" w:rsidRDefault="00E71D92" w:rsidP="00A27264">
      <w:pPr>
        <w:widowControl w:val="0"/>
        <w:numPr>
          <w:ilvl w:val="0"/>
          <w:numId w:val="3"/>
        </w:numPr>
        <w:tabs>
          <w:tab w:val="left" w:pos="0"/>
        </w:tabs>
        <w:spacing w:after="0" w:line="240" w:lineRule="auto"/>
        <w:ind w:left="0" w:firstLine="0"/>
        <w:jc w:val="both"/>
        <w:rPr>
          <w:rFonts w:ascii="Times New Roman" w:hAnsi="Times New Roman" w:cs="Times New Roman"/>
          <w:sz w:val="24"/>
          <w:szCs w:val="24"/>
        </w:rPr>
      </w:pPr>
      <w:r w:rsidRPr="00A27264">
        <w:rPr>
          <w:rFonts w:ascii="Times New Roman" w:hAnsi="Times New Roman" w:cs="Times New Roman"/>
          <w:sz w:val="24"/>
          <w:szCs w:val="24"/>
        </w:rPr>
        <w:t>Контроль за исполнением настоящего постановления оставляю за собой.</w:t>
      </w:r>
    </w:p>
    <w:p w:rsidR="00E71D92" w:rsidRPr="00A27264" w:rsidRDefault="00E71D92" w:rsidP="00A27264">
      <w:pPr>
        <w:widowControl w:val="0"/>
        <w:spacing w:after="0" w:line="240" w:lineRule="auto"/>
        <w:jc w:val="both"/>
        <w:rPr>
          <w:rFonts w:ascii="Times New Roman" w:hAnsi="Times New Roman" w:cs="Times New Roman"/>
          <w:sz w:val="24"/>
          <w:szCs w:val="24"/>
        </w:rPr>
      </w:pPr>
    </w:p>
    <w:p w:rsidR="00E71D92" w:rsidRDefault="00E71D92" w:rsidP="00A27264">
      <w:pPr>
        <w:widowControl w:val="0"/>
        <w:spacing w:after="0" w:line="240" w:lineRule="auto"/>
        <w:jc w:val="both"/>
      </w:pPr>
    </w:p>
    <w:p w:rsidR="00E71D92" w:rsidRDefault="00E71D92" w:rsidP="00A27264">
      <w:pPr>
        <w:widowControl w:val="0"/>
        <w:spacing w:after="0" w:line="240" w:lineRule="auto"/>
        <w:jc w:val="both"/>
      </w:pPr>
    </w:p>
    <w:p w:rsidR="00E71D92" w:rsidRDefault="00E71D92" w:rsidP="00A27264">
      <w:pPr>
        <w:widowControl w:val="0"/>
        <w:spacing w:after="0" w:line="240" w:lineRule="auto"/>
        <w:jc w:val="both"/>
      </w:pPr>
    </w:p>
    <w:p w:rsidR="00E71D92" w:rsidRDefault="00E71D92" w:rsidP="00A27264">
      <w:pPr>
        <w:widowControl w:val="0"/>
        <w:spacing w:after="0" w:line="240" w:lineRule="auto"/>
        <w:jc w:val="both"/>
      </w:pPr>
    </w:p>
    <w:p w:rsidR="00E71D92" w:rsidRPr="00A27264" w:rsidRDefault="00E71D92" w:rsidP="00A27264">
      <w:pPr>
        <w:widowControl w:val="0"/>
        <w:spacing w:after="0" w:line="240" w:lineRule="auto"/>
        <w:jc w:val="both"/>
      </w:pPr>
      <w:r w:rsidRPr="006A11C9">
        <w:rPr>
          <w:rFonts w:ascii="Times New Roman" w:hAnsi="Times New Roman" w:cs="Times New Roman"/>
          <w:color w:val="000000"/>
          <w:sz w:val="24"/>
          <w:szCs w:val="24"/>
        </w:rPr>
        <w:t xml:space="preserve">Глава МО Оржицкого сельского  поселения                                       </w:t>
      </w:r>
      <w:r w:rsidRPr="006A11C9">
        <w:rPr>
          <w:rFonts w:ascii="Times New Roman" w:hAnsi="Times New Roman" w:cs="Times New Roman"/>
          <w:color w:val="000000"/>
          <w:sz w:val="24"/>
          <w:szCs w:val="24"/>
        </w:rPr>
        <w:tab/>
        <w:t xml:space="preserve">     </w:t>
      </w:r>
      <w:r w:rsidRPr="006A11C9">
        <w:rPr>
          <w:rFonts w:ascii="Times New Roman" w:hAnsi="Times New Roman" w:cs="Times New Roman"/>
          <w:color w:val="000000"/>
          <w:sz w:val="24"/>
          <w:szCs w:val="24"/>
        </w:rPr>
        <w:tab/>
        <w:t xml:space="preserve">      Л.П.Глазунова</w:t>
      </w:r>
    </w:p>
    <w:p w:rsidR="00E71D92" w:rsidRPr="00A27264" w:rsidRDefault="00E71D92" w:rsidP="00A27264">
      <w:pPr>
        <w:pStyle w:val="ConsPlusTitle"/>
        <w:jc w:val="both"/>
        <w:rPr>
          <w:b w:val="0"/>
        </w:rPr>
      </w:pPr>
    </w:p>
    <w:p w:rsidR="00E71D92" w:rsidRPr="00A27264" w:rsidRDefault="00E71D92" w:rsidP="00A27264">
      <w:pPr>
        <w:pStyle w:val="ConsPlusTitle"/>
        <w:jc w:val="both"/>
        <w:rPr>
          <w:b w:val="0"/>
        </w:rPr>
      </w:pPr>
    </w:p>
    <w:p w:rsidR="00E71D92" w:rsidRPr="00A27264" w:rsidRDefault="00E71D92" w:rsidP="00A27264">
      <w:pPr>
        <w:pStyle w:val="ConsPlusTitle"/>
        <w:jc w:val="both"/>
        <w:rPr>
          <w:b w:val="0"/>
        </w:rPr>
      </w:pPr>
    </w:p>
    <w:p w:rsidR="00E71D92" w:rsidRDefault="00E71D92" w:rsidP="00A27264">
      <w:pPr>
        <w:pStyle w:val="ConsPlusTitle"/>
        <w:jc w:val="both"/>
        <w:rPr>
          <w:b w:val="0"/>
        </w:rPr>
      </w:pPr>
    </w:p>
    <w:p w:rsidR="00E71D92" w:rsidRDefault="00E71D92" w:rsidP="00A27264">
      <w:pPr>
        <w:pStyle w:val="ConsPlusTitle"/>
        <w:jc w:val="both"/>
        <w:rPr>
          <w:b w:val="0"/>
        </w:rPr>
      </w:pPr>
    </w:p>
    <w:p w:rsidR="00E71D92" w:rsidRDefault="00E71D92" w:rsidP="00A27264">
      <w:pPr>
        <w:pStyle w:val="ConsPlusTitle"/>
        <w:jc w:val="both"/>
        <w:rPr>
          <w:b w:val="0"/>
        </w:rPr>
      </w:pPr>
    </w:p>
    <w:p w:rsidR="00E71D92" w:rsidRDefault="00E71D92" w:rsidP="00A27264">
      <w:pPr>
        <w:pStyle w:val="ConsPlusTitle"/>
        <w:jc w:val="both"/>
        <w:rPr>
          <w:b w:val="0"/>
        </w:rPr>
      </w:pPr>
    </w:p>
    <w:p w:rsidR="00E71D92" w:rsidRPr="00A27264" w:rsidRDefault="00E71D92" w:rsidP="00A27264">
      <w:pPr>
        <w:pStyle w:val="ConsPlusTitle"/>
        <w:jc w:val="both"/>
        <w:rPr>
          <w:b w:val="0"/>
        </w:rPr>
      </w:pPr>
    </w:p>
    <w:p w:rsidR="00E71D92" w:rsidRPr="00A27264" w:rsidRDefault="00E71D92" w:rsidP="00A27264">
      <w:pPr>
        <w:pStyle w:val="ConsPlusTitle"/>
        <w:jc w:val="both"/>
        <w:rPr>
          <w:b w:val="0"/>
        </w:rPr>
      </w:pPr>
    </w:p>
    <w:p w:rsidR="00E71D92" w:rsidRPr="00A27264" w:rsidRDefault="00E71D92" w:rsidP="00A27264">
      <w:pPr>
        <w:pStyle w:val="ConsPlusTitle"/>
        <w:jc w:val="both"/>
        <w:rPr>
          <w:b w:val="0"/>
        </w:rPr>
      </w:pPr>
    </w:p>
    <w:p w:rsidR="00E71D92" w:rsidRPr="00A27264" w:rsidRDefault="00E71D92" w:rsidP="00A27264">
      <w:pPr>
        <w:pStyle w:val="ConsPlusTitle"/>
        <w:jc w:val="both"/>
        <w:rPr>
          <w:b w:val="0"/>
        </w:rPr>
      </w:pPr>
    </w:p>
    <w:p w:rsidR="00E71D92" w:rsidRPr="00A27264" w:rsidRDefault="00E71D92" w:rsidP="00A27264">
      <w:pPr>
        <w:spacing w:after="0" w:line="240" w:lineRule="auto"/>
        <w:jc w:val="center"/>
        <w:rPr>
          <w:rFonts w:ascii="Times New Roman" w:hAnsi="Times New Roman" w:cs="Times New Roman"/>
          <w:bCs/>
          <w:sz w:val="24"/>
          <w:szCs w:val="24"/>
          <w:lang w:eastAsia="ru-RU"/>
        </w:rPr>
      </w:pPr>
      <w:bookmarkStart w:id="0" w:name="_GoBack"/>
      <w:bookmarkEnd w:id="0"/>
      <w:r w:rsidRPr="00A27264">
        <w:rPr>
          <w:rFonts w:ascii="Times New Roman" w:hAnsi="Times New Roman" w:cs="Times New Roman"/>
          <w:bCs/>
          <w:sz w:val="24"/>
          <w:szCs w:val="24"/>
          <w:lang w:eastAsia="ru-RU"/>
        </w:rPr>
        <w:t>Административный регламент</w:t>
      </w:r>
    </w:p>
    <w:p w:rsidR="00E71D92" w:rsidRPr="00A27264" w:rsidRDefault="00E71D92" w:rsidP="00A27264">
      <w:pPr>
        <w:spacing w:after="0" w:line="240" w:lineRule="auto"/>
        <w:jc w:val="center"/>
        <w:rPr>
          <w:rFonts w:ascii="Times New Roman" w:hAnsi="Times New Roman" w:cs="Times New Roman"/>
          <w:bCs/>
          <w:color w:val="000000"/>
          <w:sz w:val="24"/>
          <w:szCs w:val="24"/>
          <w:lang w:eastAsia="ru-RU"/>
        </w:rPr>
      </w:pPr>
      <w:r w:rsidRPr="00A27264">
        <w:rPr>
          <w:rFonts w:ascii="Times New Roman" w:hAnsi="Times New Roman" w:cs="Times New Roman"/>
          <w:bCs/>
          <w:sz w:val="24"/>
          <w:szCs w:val="24"/>
          <w:lang w:eastAsia="ru-RU"/>
        </w:rPr>
        <w:t>администрации муниципального образования Оржицкое сельское</w:t>
      </w:r>
      <w:r w:rsidRPr="00A27264">
        <w:rPr>
          <w:rFonts w:ascii="Times New Roman" w:hAnsi="Times New Roman" w:cs="Times New Roman"/>
          <w:bCs/>
          <w:color w:val="000000"/>
          <w:sz w:val="24"/>
          <w:szCs w:val="24"/>
          <w:lang w:eastAsia="ru-RU"/>
        </w:rPr>
        <w:t xml:space="preserve"> поселение Ломоносовского муниципального района</w:t>
      </w:r>
      <w:r w:rsidRPr="00A27264">
        <w:rPr>
          <w:rFonts w:ascii="Times New Roman" w:hAnsi="Times New Roman" w:cs="Times New Roman"/>
          <w:bCs/>
          <w:sz w:val="24"/>
          <w:szCs w:val="24"/>
          <w:lang w:eastAsia="ru-RU"/>
        </w:rPr>
        <w:t xml:space="preserve"> Ленинградской области по предоставлению муниципальной услуги </w:t>
      </w:r>
      <w:r w:rsidRPr="00A27264">
        <w:rPr>
          <w:rFonts w:ascii="Times New Roman" w:hAnsi="Times New Roman" w:cs="Times New Roman"/>
          <w:bCs/>
          <w:color w:val="000000"/>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Оржицкое сельское поселение Ломоносовского муниципального района Ленинградской области (государственная собственность на которые не разграничена</w:t>
      </w:r>
      <w:r w:rsidRPr="00A27264">
        <w:rPr>
          <w:rStyle w:val="a5"/>
          <w:rFonts w:ascii="Times New Roman" w:hAnsi="Times New Roman" w:cs="Times New Roman"/>
          <w:bCs/>
          <w:color w:val="000000"/>
          <w:sz w:val="24"/>
          <w:szCs w:val="24"/>
          <w:lang w:eastAsia="ru-RU"/>
        </w:rPr>
        <w:footnoteReference w:id="1"/>
      </w:r>
      <w:r w:rsidRPr="00A27264">
        <w:rPr>
          <w:rFonts w:ascii="Times New Roman" w:hAnsi="Times New Roman" w:cs="Times New Roman"/>
          <w:bCs/>
          <w:color w:val="000000"/>
          <w:sz w:val="24"/>
          <w:szCs w:val="24"/>
          <w:lang w:eastAsia="ru-RU"/>
        </w:rPr>
        <w:t>), для их использования в целях, предусмотренных подпунктами 1-7 пункта 4 статьи 23 Земельного кодекса Российской Федерации»</w:t>
      </w:r>
    </w:p>
    <w:p w:rsidR="00E71D92" w:rsidRPr="00A27264" w:rsidRDefault="00E71D92" w:rsidP="00A27264">
      <w:pPr>
        <w:pStyle w:val="ConsPlusNormal"/>
        <w:ind w:firstLine="540"/>
        <w:jc w:val="both"/>
        <w:rPr>
          <w:rFonts w:ascii="Times New Roman" w:hAnsi="Times New Roman" w:cs="Times New Roman"/>
          <w:sz w:val="24"/>
          <w:szCs w:val="24"/>
        </w:rPr>
      </w:pPr>
      <w:r w:rsidRPr="00A27264">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 в целях статьи 23 Земельного кодекса Российской Федерации») </w:t>
      </w:r>
    </w:p>
    <w:p w:rsidR="00E71D92" w:rsidRPr="00A27264" w:rsidRDefault="00E71D92" w:rsidP="00A27264">
      <w:pPr>
        <w:pStyle w:val="ConsPlusNormal"/>
        <w:ind w:firstLine="540"/>
        <w:jc w:val="both"/>
        <w:rPr>
          <w:rFonts w:ascii="Times New Roman" w:hAnsi="Times New Roman" w:cs="Times New Roman"/>
          <w:sz w:val="24"/>
          <w:szCs w:val="24"/>
        </w:rPr>
      </w:pPr>
      <w:r w:rsidRPr="00A27264">
        <w:rPr>
          <w:rFonts w:ascii="Times New Roman" w:hAnsi="Times New Roman" w:cs="Times New Roman"/>
          <w:sz w:val="24"/>
          <w:szCs w:val="24"/>
        </w:rPr>
        <w:t>(далее – административный регламент, муниципальная услуга)</w:t>
      </w:r>
    </w:p>
    <w:p w:rsidR="00E71D92" w:rsidRPr="00A27264" w:rsidRDefault="00E71D92" w:rsidP="00A27264">
      <w:pPr>
        <w:pStyle w:val="ConsPlusNormal"/>
        <w:ind w:firstLine="540"/>
        <w:jc w:val="both"/>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1. Общие положения</w:t>
      </w:r>
    </w:p>
    <w:p w:rsidR="00E71D92" w:rsidRPr="00A27264" w:rsidRDefault="00E71D92" w:rsidP="00A27264">
      <w:pPr>
        <w:pStyle w:val="ConsPlusNormal"/>
        <w:ind w:firstLine="540"/>
        <w:jc w:val="both"/>
        <w:rPr>
          <w:rFonts w:ascii="Times New Roman" w:hAnsi="Times New Roman" w:cs="Times New Roman"/>
          <w:sz w:val="24"/>
          <w:szCs w:val="24"/>
        </w:rPr>
      </w:pPr>
    </w:p>
    <w:p w:rsidR="00E71D92" w:rsidRPr="00A27264" w:rsidRDefault="00E71D92" w:rsidP="00A27264">
      <w:pPr>
        <w:widowControl w:val="0"/>
        <w:spacing w:after="0" w:line="240" w:lineRule="auto"/>
        <w:ind w:firstLine="709"/>
        <w:jc w:val="both"/>
        <w:rPr>
          <w:rFonts w:ascii="Times New Roman" w:hAnsi="Times New Roman" w:cs="Times New Roman"/>
          <w:sz w:val="24"/>
          <w:szCs w:val="24"/>
          <w:lang w:eastAsia="ru-RU"/>
        </w:rPr>
      </w:pPr>
      <w:r w:rsidRPr="00A27264">
        <w:rPr>
          <w:rFonts w:ascii="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1.2. Заявителями, имеющими право на получение муниципальной услуги, являются: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физические лица;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индивидуальные предприниматели;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юридические лица (далее – заявитель).</w:t>
      </w:r>
    </w:p>
    <w:p w:rsidR="00E71D92" w:rsidRPr="00A27264" w:rsidRDefault="00E71D92" w:rsidP="00A27264">
      <w:pPr>
        <w:pStyle w:val="ConsPlusNormal"/>
        <w:ind w:firstLine="539"/>
        <w:jc w:val="both"/>
        <w:rPr>
          <w:rFonts w:ascii="Times New Roman" w:hAnsi="Times New Roman" w:cs="Times New Roman"/>
          <w:sz w:val="24"/>
          <w:szCs w:val="24"/>
        </w:rPr>
      </w:pPr>
      <w:r w:rsidRPr="00A27264">
        <w:rPr>
          <w:rFonts w:ascii="Times New Roman" w:hAnsi="Times New Roman" w:cs="Times New Roman"/>
          <w:sz w:val="24"/>
          <w:szCs w:val="24"/>
        </w:rPr>
        <w:t>Представлять интересы заявителя имеют право:</w:t>
      </w:r>
    </w:p>
    <w:p w:rsidR="00E71D92" w:rsidRPr="00A27264" w:rsidRDefault="00E71D92" w:rsidP="00A27264">
      <w:pPr>
        <w:pStyle w:val="ConsPlusNormal"/>
        <w:ind w:firstLine="539"/>
        <w:jc w:val="both"/>
        <w:rPr>
          <w:rFonts w:ascii="Times New Roman" w:hAnsi="Times New Roman" w:cs="Times New Roman"/>
          <w:sz w:val="24"/>
          <w:szCs w:val="24"/>
        </w:rPr>
      </w:pPr>
      <w:r w:rsidRPr="00A27264">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71D92" w:rsidRPr="00A27264" w:rsidRDefault="00E71D92" w:rsidP="00A27264">
      <w:pPr>
        <w:pStyle w:val="ConsPlusNormal"/>
        <w:ind w:firstLine="539"/>
        <w:jc w:val="both"/>
        <w:rPr>
          <w:rFonts w:ascii="Times New Roman" w:hAnsi="Times New Roman" w:cs="Times New Roman"/>
          <w:sz w:val="24"/>
          <w:szCs w:val="24"/>
        </w:rPr>
      </w:pPr>
      <w:r w:rsidRPr="00A2726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на сайте Администраций;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r w:rsidRPr="00A27264">
          <w:rPr>
            <w:rFonts w:ascii="Times New Roman" w:hAnsi="Times New Roman" w:cs="Times New Roman"/>
            <w:sz w:val="24"/>
            <w:szCs w:val="24"/>
          </w:rPr>
          <w:t>www.gosuslugi.ru</w:t>
        </w:r>
      </w:hyperlink>
      <w:r w:rsidRPr="00A27264">
        <w:rPr>
          <w:rFonts w:ascii="Times New Roman" w:hAnsi="Times New Roman" w:cs="Times New Roman"/>
          <w:sz w:val="24"/>
          <w:szCs w:val="24"/>
        </w:rPr>
        <w:t>;</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государственной информационной системе «Реестр государственных и</w:t>
      </w:r>
      <w:r w:rsidRPr="00A27264">
        <w:rPr>
          <w:rFonts w:ascii="Times New Roman" w:hAnsi="Times New Roman" w:cs="Times New Roman"/>
          <w:sz w:val="24"/>
          <w:szCs w:val="24"/>
          <w:highlight w:val="yellow"/>
        </w:rPr>
        <w:t xml:space="preserve"> </w:t>
      </w:r>
      <w:r w:rsidRPr="00A27264">
        <w:rPr>
          <w:rFonts w:ascii="Times New Roman" w:hAnsi="Times New Roman" w:cs="Times New Roman"/>
          <w:sz w:val="24"/>
          <w:szCs w:val="24"/>
        </w:rPr>
        <w:t>муниципальных услуг (функций) Ленинградской области» (далее - Реестр).</w:t>
      </w:r>
    </w:p>
    <w:p w:rsidR="00E71D92" w:rsidRPr="00A27264" w:rsidRDefault="00E71D92" w:rsidP="00A27264">
      <w:pPr>
        <w:pStyle w:val="ConsPlusNormal"/>
        <w:ind w:firstLine="709"/>
        <w:jc w:val="both"/>
        <w:rPr>
          <w:rFonts w:ascii="Times New Roman" w:hAnsi="Times New Roman" w:cs="Times New Roman"/>
          <w:sz w:val="24"/>
          <w:szCs w:val="24"/>
        </w:rPr>
      </w:pP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Стандарт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 Полное наименование муниципальной услуги:</w:t>
      </w:r>
    </w:p>
    <w:p w:rsidR="00E71D92" w:rsidRPr="00A27264" w:rsidRDefault="00E71D92" w:rsidP="00A27264">
      <w:pPr>
        <w:pStyle w:val="ConsPlusNormal"/>
        <w:ind w:firstLine="708"/>
        <w:jc w:val="both"/>
        <w:rPr>
          <w:rFonts w:ascii="Times New Roman" w:hAnsi="Times New Roman" w:cs="Times New Roman"/>
          <w:color w:val="000000"/>
          <w:sz w:val="24"/>
          <w:szCs w:val="24"/>
        </w:rPr>
      </w:pPr>
      <w:r w:rsidRPr="00A27264">
        <w:rPr>
          <w:rFonts w:ascii="Times New Roman" w:hAnsi="Times New Roman" w:cs="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Оржицкое сельское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E71D92" w:rsidRPr="00A27264" w:rsidRDefault="00E71D92" w:rsidP="00A27264">
      <w:pPr>
        <w:pStyle w:val="ConsPlusNormal"/>
        <w:ind w:firstLine="708"/>
        <w:jc w:val="both"/>
        <w:rPr>
          <w:rFonts w:ascii="Times New Roman" w:hAnsi="Times New Roman" w:cs="Times New Roman"/>
          <w:sz w:val="24"/>
          <w:szCs w:val="24"/>
        </w:rPr>
      </w:pPr>
      <w:r w:rsidRPr="00A27264">
        <w:rPr>
          <w:rFonts w:ascii="Times New Roman" w:hAnsi="Times New Roman" w:cs="Times New Roman"/>
          <w:sz w:val="24"/>
          <w:szCs w:val="24"/>
        </w:rPr>
        <w:t>Сокращенное наименование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3) проведения дренажных и мелиоративных работ на земельном участке;</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4) забора (изъятия) водных ресурсов из водных объектов и водопоя;</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5) прогона сельскохозяйственных животных через земельный участок;</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2.2. Муниципальную услугу предоставляют:</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Администрация МО Оржицкое сельское  поселение Ломоносовского муниципального района Ленинградской области.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предоставлении муниципальной услуги участвуют:</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ГБУ ЛО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Федеральная налоговая служба России.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при личной явке: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Администрации;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филиалах, отделах, удаленных рабочих местах ГБУ ЛО «МФЦ» (при наличии соглашения);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без личной явки: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почтовым отправлением в Администрацию;</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посредством ПГУ ЛО/ЕПГУ - в Администрацию,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по телефону - в Администрацию,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2.3. Результатом предоставления муниципальной услуги является: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 </w:t>
      </w:r>
      <w:r w:rsidRPr="00A27264">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 </w:t>
      </w:r>
      <w:r w:rsidRPr="00A27264">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2.3.1. Результат предоставления муниципальной услуги предоставляется: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при личной явке: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Администрации;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филиалах, отделах, удаленных рабочих местах ГБУ ЛО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без личной явки: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посредством ПГУ ЛО/ЕПГУ (при технической реализации);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почтовым отправлением.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поступившем ходатайстве, предусмотренного подпунктом 1 пункта 3 статьи 39.42 Земельного кодекса РФ.</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2.5. Правовые основания для предоставления муниципальной услуги:</w:t>
      </w:r>
    </w:p>
    <w:p w:rsidR="00E71D92" w:rsidRPr="00A27264" w:rsidRDefault="00E71D92" w:rsidP="00A27264">
      <w:pPr>
        <w:pStyle w:val="ConsPlusNormal"/>
        <w:numPr>
          <w:ilvl w:val="0"/>
          <w:numId w:val="1"/>
        </w:numPr>
        <w:tabs>
          <w:tab w:val="left" w:pos="1134"/>
        </w:tabs>
        <w:ind w:left="0" w:firstLine="709"/>
        <w:jc w:val="both"/>
        <w:rPr>
          <w:rFonts w:ascii="Times New Roman" w:hAnsi="Times New Roman" w:cs="Times New Roman"/>
          <w:sz w:val="24"/>
          <w:szCs w:val="24"/>
        </w:rPr>
      </w:pPr>
      <w:bookmarkStart w:id="1" w:name="P99"/>
      <w:bookmarkEnd w:id="1"/>
      <w:r w:rsidRPr="00A27264">
        <w:rPr>
          <w:rFonts w:ascii="Times New Roman" w:hAnsi="Times New Roman" w:cs="Times New Roman"/>
          <w:sz w:val="24"/>
          <w:szCs w:val="24"/>
        </w:rPr>
        <w:t>Земельный кодекс Российской Федерации от 25.10.2001 № 136-ФЗ;</w:t>
      </w:r>
    </w:p>
    <w:p w:rsidR="00E71D92" w:rsidRPr="00A27264" w:rsidRDefault="00E71D92" w:rsidP="00A27264">
      <w:pPr>
        <w:pStyle w:val="ConsPlusNormal"/>
        <w:numPr>
          <w:ilvl w:val="0"/>
          <w:numId w:val="1"/>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E71D92" w:rsidRPr="00A27264" w:rsidRDefault="00E71D92" w:rsidP="00A27264">
      <w:pPr>
        <w:pStyle w:val="ConsPlusNormal"/>
        <w:numPr>
          <w:ilvl w:val="0"/>
          <w:numId w:val="1"/>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Гражданский кодекс Российской Федерации (часть первая)</w:t>
      </w:r>
      <w:r w:rsidRPr="00A27264">
        <w:rPr>
          <w:rFonts w:ascii="Times New Roman" w:hAnsi="Times New Roman" w:cs="Times New Roman"/>
          <w:sz w:val="24"/>
          <w:szCs w:val="24"/>
        </w:rPr>
        <w:br/>
        <w:t>от 30.11.1994 № 51-ФЗ;</w:t>
      </w:r>
    </w:p>
    <w:p w:rsidR="00E71D92" w:rsidRPr="00A27264" w:rsidRDefault="00E71D92" w:rsidP="00A27264">
      <w:pPr>
        <w:pStyle w:val="ConsPlusNormal"/>
        <w:numPr>
          <w:ilvl w:val="0"/>
          <w:numId w:val="1"/>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Федеральный закон от 13.07.2015 № 218-ФЗ «О государственной регистрации недвижимости»;</w:t>
      </w:r>
    </w:p>
    <w:p w:rsidR="00E71D92" w:rsidRPr="00A27264" w:rsidRDefault="00E71D92" w:rsidP="00A27264">
      <w:pPr>
        <w:pStyle w:val="ConsPlusNormal"/>
        <w:numPr>
          <w:ilvl w:val="0"/>
          <w:numId w:val="1"/>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E71D92" w:rsidRPr="00A27264" w:rsidRDefault="00E71D92" w:rsidP="00A27264">
      <w:pPr>
        <w:pStyle w:val="ConsPlusNormal"/>
        <w:numPr>
          <w:ilvl w:val="0"/>
          <w:numId w:val="1"/>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нормативные правовые акты органов местного самоуправления.</w:t>
      </w:r>
    </w:p>
    <w:p w:rsidR="00E71D92" w:rsidRPr="00A27264" w:rsidRDefault="00E71D92" w:rsidP="00A27264">
      <w:pPr>
        <w:pStyle w:val="ConsPlusNormal"/>
        <w:tabs>
          <w:tab w:val="left" w:pos="709"/>
        </w:tabs>
        <w:jc w:val="both"/>
        <w:rPr>
          <w:rFonts w:ascii="Times New Roman" w:hAnsi="Times New Roman" w:cs="Times New Roman"/>
          <w:sz w:val="24"/>
          <w:szCs w:val="24"/>
        </w:rPr>
      </w:pPr>
      <w:r w:rsidRPr="00A27264">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1D92" w:rsidRPr="00A27264" w:rsidRDefault="00E71D92" w:rsidP="00A27264">
      <w:pPr>
        <w:pStyle w:val="ConsPlusNormal"/>
        <w:ind w:firstLine="709"/>
        <w:jc w:val="both"/>
        <w:rPr>
          <w:rFonts w:ascii="Times New Roman" w:hAnsi="Times New Roman" w:cs="Times New Roman"/>
          <w:sz w:val="24"/>
          <w:szCs w:val="24"/>
        </w:rPr>
      </w:pPr>
      <w:bookmarkStart w:id="2" w:name="P100"/>
      <w:bookmarkEnd w:id="2"/>
      <w:r w:rsidRPr="00A27264">
        <w:rPr>
          <w:rFonts w:ascii="Times New Roman" w:hAnsi="Times New Roman" w:cs="Times New Roman"/>
          <w:sz w:val="24"/>
          <w:szCs w:val="24"/>
        </w:rPr>
        <w:t>1)</w:t>
      </w:r>
      <w:r w:rsidRPr="00A27264">
        <w:rPr>
          <w:rFonts w:ascii="Times New Roman" w:hAnsi="Times New Roman" w:cs="Times New Roman"/>
          <w:sz w:val="24"/>
          <w:szCs w:val="24"/>
        </w:rPr>
        <w:tab/>
        <w:t>ходатайство об установлении публичного сервитута (Приложение 1</w:t>
      </w:r>
      <w:r w:rsidRPr="00A27264">
        <w:rPr>
          <w:rFonts w:ascii="Times New Roman" w:hAnsi="Times New Roman" w:cs="Times New Roman"/>
          <w:sz w:val="24"/>
          <w:szCs w:val="24"/>
        </w:rPr>
        <w:br/>
        <w:t>к административному регламенту).</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ходатайстве должны быть указаны:</w:t>
      </w:r>
    </w:p>
    <w:p w:rsidR="00E71D92" w:rsidRPr="00A27264" w:rsidRDefault="00E71D92" w:rsidP="00A27264">
      <w:pPr>
        <w:pStyle w:val="ListParagraph"/>
        <w:widowControl w:val="0"/>
        <w:numPr>
          <w:ilvl w:val="0"/>
          <w:numId w:val="2"/>
        </w:numPr>
        <w:tabs>
          <w:tab w:val="left" w:pos="1134"/>
        </w:tabs>
        <w:spacing w:after="0" w:line="240" w:lineRule="auto"/>
        <w:ind w:left="0" w:firstLine="709"/>
        <w:jc w:val="both"/>
        <w:rPr>
          <w:rFonts w:ascii="Times New Roman" w:hAnsi="Times New Roman" w:cs="Times New Roman"/>
          <w:sz w:val="24"/>
          <w:szCs w:val="24"/>
          <w:lang w:eastAsia="ru-RU"/>
        </w:rPr>
      </w:pPr>
      <w:r w:rsidRPr="00A27264">
        <w:rPr>
          <w:rFonts w:ascii="Times New Roman" w:hAnsi="Times New Roman" w:cs="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E71D92" w:rsidRPr="00A27264" w:rsidRDefault="00E71D92" w:rsidP="00A27264">
      <w:pPr>
        <w:pStyle w:val="ConsPlusNormal"/>
        <w:numPr>
          <w:ilvl w:val="0"/>
          <w:numId w:val="2"/>
        </w:numPr>
        <w:tabs>
          <w:tab w:val="left" w:pos="1134"/>
        </w:tabs>
        <w:ind w:left="0" w:firstLine="709"/>
        <w:jc w:val="both"/>
        <w:rPr>
          <w:rFonts w:ascii="Times New Roman" w:hAnsi="Times New Roman" w:cs="Times New Roman"/>
          <w:sz w:val="24"/>
          <w:szCs w:val="24"/>
        </w:rPr>
      </w:pPr>
      <w:bookmarkStart w:id="3" w:name="P119"/>
      <w:bookmarkEnd w:id="3"/>
      <w:r w:rsidRPr="00A27264">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E71D92" w:rsidRPr="00A27264" w:rsidRDefault="00E71D92" w:rsidP="00A27264">
      <w:pPr>
        <w:pStyle w:val="ConsPlusNormal"/>
        <w:numPr>
          <w:ilvl w:val="0"/>
          <w:numId w:val="2"/>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цель установления публичного сервитута в соответствии с пп. 1-7 п. 4 статьи 23 Земельного кодекса РФ;</w:t>
      </w:r>
    </w:p>
    <w:p w:rsidR="00E71D92" w:rsidRPr="00A27264" w:rsidRDefault="00E71D92" w:rsidP="00A27264">
      <w:pPr>
        <w:pStyle w:val="ConsPlusNormal"/>
        <w:numPr>
          <w:ilvl w:val="0"/>
          <w:numId w:val="2"/>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испрашиваемый срок публичного сервитута;</w:t>
      </w:r>
    </w:p>
    <w:p w:rsidR="00E71D92" w:rsidRPr="00A27264" w:rsidRDefault="00E71D92" w:rsidP="00A27264">
      <w:pPr>
        <w:pStyle w:val="ConsPlusNormal"/>
        <w:numPr>
          <w:ilvl w:val="0"/>
          <w:numId w:val="2"/>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E71D92" w:rsidRPr="00A27264" w:rsidRDefault="00E71D92" w:rsidP="00A27264">
      <w:pPr>
        <w:pStyle w:val="ConsPlusNormal"/>
        <w:numPr>
          <w:ilvl w:val="0"/>
          <w:numId w:val="2"/>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обоснование необходимости установления публичного сервитута;</w:t>
      </w:r>
    </w:p>
    <w:p w:rsidR="00E71D92" w:rsidRPr="00A27264" w:rsidRDefault="00E71D92" w:rsidP="00A27264">
      <w:pPr>
        <w:pStyle w:val="ConsPlusNormal"/>
        <w:numPr>
          <w:ilvl w:val="0"/>
          <w:numId w:val="2"/>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71D92" w:rsidRPr="00A27264" w:rsidRDefault="00E71D92" w:rsidP="00A27264">
      <w:pPr>
        <w:pStyle w:val="ConsPlusNormal"/>
        <w:numPr>
          <w:ilvl w:val="0"/>
          <w:numId w:val="2"/>
        </w:numPr>
        <w:tabs>
          <w:tab w:val="left" w:pos="1134"/>
        </w:tabs>
        <w:ind w:left="0" w:firstLine="709"/>
        <w:jc w:val="both"/>
        <w:rPr>
          <w:rFonts w:ascii="Times New Roman" w:hAnsi="Times New Roman" w:cs="Times New Roman"/>
          <w:sz w:val="24"/>
          <w:szCs w:val="24"/>
        </w:rPr>
      </w:pPr>
      <w:r w:rsidRPr="00A27264">
        <w:rPr>
          <w:rFonts w:ascii="Times New Roman" w:hAnsi="Times New Roman" w:cs="Times New Roman"/>
          <w:sz w:val="24"/>
          <w:szCs w:val="24"/>
        </w:rPr>
        <w:t>почтовый адрес и (или) адрес электронной почты для связи с заявителем.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сведения (выписка) из Единого государственного реестра юридических лиц (ЕГРЮЛ);</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2.7.1. При предоставлении муниципальной услуги запрещается требовать от заявителя:</w:t>
      </w:r>
    </w:p>
    <w:p w:rsidR="00E71D92" w:rsidRPr="00A27264" w:rsidRDefault="00E71D92" w:rsidP="00A27264">
      <w:pPr>
        <w:pStyle w:val="ConsPlusNormal"/>
        <w:ind w:firstLine="709"/>
        <w:jc w:val="both"/>
        <w:rPr>
          <w:rFonts w:ascii="Times New Roman" w:hAnsi="Times New Roman" w:cs="Times New Roman"/>
          <w:sz w:val="24"/>
          <w:szCs w:val="24"/>
        </w:rPr>
      </w:pPr>
      <w:bookmarkStart w:id="4" w:name="P125"/>
      <w:bookmarkEnd w:id="4"/>
      <w:r w:rsidRPr="00A2726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E71D92" w:rsidRPr="00A27264" w:rsidRDefault="00E71D92" w:rsidP="00A27264">
      <w:pPr>
        <w:pStyle w:val="ConsPlusNormal"/>
        <w:ind w:firstLine="709"/>
        <w:jc w:val="both"/>
        <w:rPr>
          <w:rFonts w:ascii="Times New Roman" w:hAnsi="Times New Roman" w:cs="Times New Roman"/>
          <w:sz w:val="24"/>
          <w:szCs w:val="24"/>
        </w:rPr>
      </w:pPr>
      <w:bookmarkStart w:id="5" w:name="P134"/>
      <w:bookmarkStart w:id="6" w:name="P129"/>
      <w:bookmarkEnd w:id="5"/>
      <w:bookmarkEnd w:id="6"/>
      <w:r w:rsidRPr="00A2726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Отсутствие права на предоставление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E71D92" w:rsidRPr="00A27264" w:rsidRDefault="00E71D92" w:rsidP="00A27264">
      <w:pPr>
        <w:pStyle w:val="ConsPlusNormal"/>
        <w:tabs>
          <w:tab w:val="left" w:pos="1134"/>
        </w:tabs>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1. </w:t>
      </w:r>
      <w:r w:rsidRPr="00A27264">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71D92" w:rsidRPr="00A27264" w:rsidRDefault="00E71D92" w:rsidP="00A27264">
      <w:pPr>
        <w:pStyle w:val="ConsPlusNormal"/>
        <w:tabs>
          <w:tab w:val="left" w:pos="1134"/>
        </w:tabs>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2. </w:t>
      </w:r>
      <w:r w:rsidRPr="00A27264">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E71D92" w:rsidRPr="00A27264" w:rsidRDefault="00E71D92" w:rsidP="00A27264">
      <w:pPr>
        <w:pStyle w:val="ConsPlusNormal"/>
        <w:tabs>
          <w:tab w:val="left" w:pos="1134"/>
        </w:tabs>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3. </w:t>
      </w:r>
      <w:r w:rsidRPr="00A27264">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E71D92" w:rsidRPr="00A27264" w:rsidRDefault="00E71D92" w:rsidP="00A27264">
      <w:pPr>
        <w:pStyle w:val="ConsPlusNormal"/>
        <w:tabs>
          <w:tab w:val="left" w:pos="1134"/>
        </w:tabs>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4. </w:t>
      </w:r>
      <w:r w:rsidRPr="00A27264">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2.11. Муниципальная услуга предоставляется бесплатно.</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при личном обращении заявителя - в день поступления ходатайства в Администрацию;</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2.15. Показатели доступности и качества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транспортная доступность к месту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6) возможность получения муниципальной услуги по экстерриториальному принципу.</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1) наличие инфраструктуры, указанной в </w:t>
      </w:r>
      <w:hyperlink w:anchor="P200">
        <w:r w:rsidRPr="00A27264">
          <w:rPr>
            <w:rFonts w:ascii="Times New Roman" w:hAnsi="Times New Roman" w:cs="Times New Roman"/>
            <w:sz w:val="24"/>
            <w:szCs w:val="24"/>
          </w:rPr>
          <w:t>п. 2.14</w:t>
        </w:r>
      </w:hyperlink>
      <w:r w:rsidRPr="00A27264">
        <w:rPr>
          <w:rFonts w:ascii="Times New Roman" w:hAnsi="Times New Roman" w:cs="Times New Roman"/>
          <w:sz w:val="24"/>
          <w:szCs w:val="24"/>
        </w:rPr>
        <w:t xml:space="preserve"> административного регламента;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исполнение требований доступности услуг для инвалидов;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2.15.3. Показатели качества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соблюдение срока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Согласований, необходимых для получения муниципальной услуги, не требуется.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71D92" w:rsidRPr="00A27264" w:rsidRDefault="00E71D92" w:rsidP="00A27264">
      <w:pPr>
        <w:pStyle w:val="ConsPlusNormal"/>
        <w:ind w:firstLine="709"/>
        <w:jc w:val="both"/>
        <w:rPr>
          <w:rFonts w:ascii="Times New Roman" w:hAnsi="Times New Roman" w:cs="Times New Roman"/>
          <w:sz w:val="24"/>
          <w:szCs w:val="24"/>
        </w:rPr>
      </w:pP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Состав, последовательность и сроки выполнения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административных процедур, требования к порядку их</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выполнения, в том числе особенности выполнения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административных процедур в электронной форме</w:t>
      </w:r>
    </w:p>
    <w:p w:rsidR="00E71D92" w:rsidRPr="00A27264" w:rsidRDefault="00E71D92" w:rsidP="00A27264">
      <w:pPr>
        <w:pStyle w:val="ConsPlusNormal"/>
        <w:ind w:firstLine="709"/>
        <w:jc w:val="both"/>
        <w:rPr>
          <w:rFonts w:ascii="Times New Roman" w:hAnsi="Times New Roman" w:cs="Times New Roman"/>
          <w:sz w:val="24"/>
          <w:szCs w:val="24"/>
        </w:rPr>
      </w:pP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71D92" w:rsidRPr="00A27264" w:rsidRDefault="00E71D92" w:rsidP="00A27264">
      <w:pPr>
        <w:pStyle w:val="ConsPlusNormal"/>
        <w:tabs>
          <w:tab w:val="left" w:pos="1134"/>
        </w:tabs>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1) </w:t>
      </w:r>
      <w:r w:rsidRPr="00A27264">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rsidR="00E71D92" w:rsidRPr="00A27264" w:rsidRDefault="00E71D92" w:rsidP="00A27264">
      <w:pPr>
        <w:pStyle w:val="ConsPlusNormal"/>
        <w:tabs>
          <w:tab w:val="left" w:pos="1134"/>
        </w:tabs>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2) </w:t>
      </w:r>
      <w:r w:rsidRPr="00A27264">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rsidR="00E71D92" w:rsidRPr="00A27264" w:rsidRDefault="00E71D92" w:rsidP="00A27264">
      <w:pPr>
        <w:pStyle w:val="ConsPlusNormal"/>
        <w:tabs>
          <w:tab w:val="left" w:pos="1134"/>
        </w:tabs>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3) </w:t>
      </w:r>
      <w:r w:rsidRPr="00A27264">
        <w:rPr>
          <w:rFonts w:ascii="Times New Roman" w:hAnsi="Times New Roman" w:cs="Times New Roman"/>
          <w:sz w:val="24"/>
          <w:szCs w:val="24"/>
        </w:rPr>
        <w:tab/>
        <w:t>принятие решения о предоставлении муниципальной услуги или</w:t>
      </w:r>
      <w:r w:rsidRPr="00A27264">
        <w:rPr>
          <w:rFonts w:ascii="Times New Roman" w:hAnsi="Times New Roman" w:cs="Times New Roman"/>
          <w:sz w:val="24"/>
          <w:szCs w:val="24"/>
        </w:rPr>
        <w:br/>
        <w:t xml:space="preserve">об отказе в предоставлении муниципальной услуги – не более 2 дней. </w:t>
      </w:r>
    </w:p>
    <w:p w:rsidR="00E71D92" w:rsidRPr="00A27264" w:rsidRDefault="00E71D92" w:rsidP="00A27264">
      <w:pPr>
        <w:pStyle w:val="ConsPlusNormal"/>
        <w:tabs>
          <w:tab w:val="left" w:pos="1134"/>
        </w:tabs>
        <w:ind w:firstLine="709"/>
        <w:jc w:val="both"/>
        <w:rPr>
          <w:rFonts w:ascii="Times New Roman" w:hAnsi="Times New Roman" w:cs="Times New Roman"/>
          <w:strike/>
          <w:sz w:val="24"/>
          <w:szCs w:val="24"/>
        </w:rPr>
      </w:pPr>
      <w:r w:rsidRPr="00A27264">
        <w:rPr>
          <w:rFonts w:ascii="Times New Roman" w:hAnsi="Times New Roman" w:cs="Times New Roman"/>
          <w:sz w:val="24"/>
          <w:szCs w:val="24"/>
        </w:rPr>
        <w:t>4)</w:t>
      </w:r>
      <w:r w:rsidRPr="00A27264">
        <w:rPr>
          <w:rFonts w:ascii="Times New Roman" w:hAnsi="Times New Roman" w:cs="Times New Roman"/>
          <w:sz w:val="24"/>
          <w:szCs w:val="24"/>
        </w:rPr>
        <w:tab/>
        <w:t>выдача результата предоставления муниципальной услуги - не более</w:t>
      </w:r>
      <w:r w:rsidRPr="00A27264">
        <w:rPr>
          <w:rFonts w:ascii="Times New Roman" w:hAnsi="Times New Roman" w:cs="Times New Roman"/>
          <w:sz w:val="24"/>
          <w:szCs w:val="24"/>
        </w:rPr>
        <w:br/>
        <w:t>1 дня.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r w:rsidRPr="00A27264">
          <w:rPr>
            <w:rFonts w:ascii="Times New Roman" w:hAnsi="Times New Roman" w:cs="Times New Roman"/>
            <w:sz w:val="24"/>
            <w:szCs w:val="24"/>
          </w:rPr>
          <w:t>п. 2.6</w:t>
        </w:r>
      </w:hyperlink>
      <w:r w:rsidRPr="00A27264">
        <w:rPr>
          <w:rFonts w:ascii="Times New Roman" w:hAnsi="Times New Roman" w:cs="Times New Roman"/>
          <w:sz w:val="24"/>
          <w:szCs w:val="24"/>
        </w:rPr>
        <w:t xml:space="preserve"> административного регламента.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3.1.3. Рассмотрение ходатайства и документов о предоставлении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u w:val="single"/>
        </w:rPr>
        <w:t>1 действие:</w:t>
      </w:r>
      <w:r w:rsidRPr="00A2726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u w:val="single"/>
        </w:rPr>
        <w:t>2 действие</w:t>
      </w:r>
      <w:r w:rsidRPr="00A27264">
        <w:rPr>
          <w:rFonts w:ascii="Times New Roman" w:hAnsi="Times New Roman" w:cs="Times New Roman"/>
          <w:sz w:val="24"/>
          <w:szCs w:val="24"/>
        </w:rPr>
        <w:t>:</w:t>
      </w:r>
      <w:r w:rsidRPr="00A27264">
        <w:rPr>
          <w:rFonts w:ascii="Times New Roman" w:hAnsi="Times New Roman" w:cs="Times New Roman"/>
          <w:sz w:val="24"/>
          <w:szCs w:val="24"/>
          <w:u w:val="single"/>
        </w:rPr>
        <w:t xml:space="preserve"> </w:t>
      </w:r>
      <w:r w:rsidRPr="00A27264">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u w:val="single"/>
        </w:rPr>
        <w:t>3 действие</w:t>
      </w:r>
      <w:r w:rsidRPr="00A27264">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u w:val="single"/>
        </w:rPr>
        <w:t>4 действие</w:t>
      </w:r>
      <w:r w:rsidRPr="00A27264">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u w:val="single"/>
        </w:rPr>
        <w:t>5 действие</w:t>
      </w:r>
      <w:r w:rsidRPr="00A27264">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u w:val="single"/>
        </w:rPr>
        <w:t>6 действие</w:t>
      </w:r>
      <w:r w:rsidRPr="00A27264">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Общий срок выполнения административных действий - не более 26 дней, но не ранее чем 15 дней со дня опубликования предусмотренного подпунктом 1 пункта 3 статьи 39.42 Земельного кодекса РФ сообщения о поступившем ходатайстве.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3.1.3.4. Критерии принятия решения: </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3.1.3.5. Результат выполнения административной процедуры:</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подготовка проекта решения о возврате ходатайства и документов без рассмотрения;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подготовка проекта решения об отказе в предоставлении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подготовка проекта решения об установлении публичного сервитута.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3.1.4.5. Результат выполнения административной процедуры:</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w:t>
      </w:r>
      <w:r w:rsidRPr="00A27264">
        <w:rPr>
          <w:rFonts w:ascii="Times New Roman" w:hAnsi="Times New Roman" w:cs="Times New Roman"/>
          <w:sz w:val="24"/>
          <w:szCs w:val="24"/>
        </w:rPr>
        <w:tab/>
        <w:t>подписание решения об установлении публичного сервитута;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 </w:t>
      </w:r>
      <w:r w:rsidRPr="00A27264">
        <w:rPr>
          <w:rFonts w:ascii="Times New Roman" w:hAnsi="Times New Roman" w:cs="Times New Roman"/>
          <w:sz w:val="24"/>
          <w:szCs w:val="24"/>
        </w:rPr>
        <w:tab/>
        <w:t>подписание решения о возврате ходатайства и документов без рассмотрения;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w:t>
      </w:r>
      <w:r w:rsidRPr="00A27264">
        <w:rPr>
          <w:rFonts w:ascii="Times New Roman" w:hAnsi="Times New Roman" w:cs="Times New Roman"/>
          <w:sz w:val="24"/>
          <w:szCs w:val="24"/>
        </w:rPr>
        <w:tab/>
        <w:t>подписание решения об отказе в предоставлении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3.1.5. Выдача результата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цель установления публичного сервитута;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 срок публичного сервитута;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3.2. Особенности выполнения административных процедур в электронной форме.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9">
        <w:r w:rsidRPr="00A27264">
          <w:rPr>
            <w:rFonts w:ascii="Times New Roman" w:hAnsi="Times New Roman" w:cs="Times New Roman"/>
            <w:sz w:val="24"/>
            <w:szCs w:val="24"/>
          </w:rPr>
          <w:t>законом</w:t>
        </w:r>
      </w:hyperlink>
      <w:r w:rsidRPr="00A27264">
        <w:rPr>
          <w:rFonts w:ascii="Times New Roman" w:hAnsi="Times New Roman" w:cs="Times New Roman"/>
          <w:sz w:val="24"/>
          <w:szCs w:val="24"/>
        </w:rPr>
        <w:t xml:space="preserve"> № 210-ФЗ, Федеральным </w:t>
      </w:r>
      <w:hyperlink r:id="rId10">
        <w:r w:rsidRPr="00A27264">
          <w:rPr>
            <w:rFonts w:ascii="Times New Roman" w:hAnsi="Times New Roman" w:cs="Times New Roman"/>
            <w:sz w:val="24"/>
            <w:szCs w:val="24"/>
          </w:rPr>
          <w:t>законом</w:t>
        </w:r>
      </w:hyperlink>
      <w:r w:rsidRPr="00A2726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1">
        <w:r w:rsidRPr="00A27264">
          <w:rPr>
            <w:rFonts w:ascii="Times New Roman" w:hAnsi="Times New Roman" w:cs="Times New Roman"/>
            <w:sz w:val="24"/>
            <w:szCs w:val="24"/>
          </w:rPr>
          <w:t>постановлением</w:t>
        </w:r>
      </w:hyperlink>
      <w:r w:rsidRPr="00A2726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3.2.3. Муниципальная услуга может быть получена через ПГУ ЛО либо через ЕПГУ.</w:t>
      </w:r>
    </w:p>
    <w:p w:rsidR="00E71D92" w:rsidRPr="00A27264" w:rsidRDefault="00E71D92" w:rsidP="00A27264">
      <w:pPr>
        <w:pStyle w:val="ConsPlusNormal"/>
        <w:ind w:firstLine="709"/>
        <w:jc w:val="both"/>
        <w:rPr>
          <w:rFonts w:ascii="Times New Roman" w:hAnsi="Times New Roman" w:cs="Times New Roman"/>
          <w:sz w:val="24"/>
          <w:szCs w:val="24"/>
        </w:rPr>
      </w:pPr>
      <w:bookmarkStart w:id="7" w:name="P318"/>
      <w:bookmarkEnd w:id="7"/>
      <w:r w:rsidRPr="00A27264">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пройти идентификацию и аутентификацию в ЕСИА;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E71D92" w:rsidRPr="00A27264" w:rsidRDefault="00E71D92" w:rsidP="00A27264">
      <w:pPr>
        <w:widowControl w:val="0"/>
        <w:spacing w:after="0" w:line="240" w:lineRule="auto"/>
        <w:ind w:firstLine="709"/>
        <w:jc w:val="both"/>
        <w:rPr>
          <w:rFonts w:ascii="Times New Roman" w:hAnsi="Times New Roman" w:cs="Times New Roman"/>
          <w:sz w:val="24"/>
          <w:szCs w:val="24"/>
          <w:lang w:eastAsia="ru-RU"/>
        </w:rPr>
      </w:pPr>
      <w:r w:rsidRPr="00A27264">
        <w:rPr>
          <w:rFonts w:ascii="Times New Roman" w:hAnsi="Times New Roman" w:cs="Times New Roman"/>
          <w:sz w:val="24"/>
          <w:szCs w:val="24"/>
          <w:lang w:eastAsia="ru-RU"/>
        </w:rPr>
        <w:t xml:space="preserve">- приложить к </w:t>
      </w:r>
      <w:r w:rsidRPr="00A27264">
        <w:rPr>
          <w:rFonts w:ascii="Times New Roman" w:hAnsi="Times New Roman" w:cs="Times New Roman"/>
          <w:sz w:val="24"/>
          <w:szCs w:val="24"/>
        </w:rPr>
        <w:t>ходатайству</w:t>
      </w:r>
      <w:r w:rsidRPr="00A27264">
        <w:rPr>
          <w:rFonts w:ascii="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3.2.4.1. Электронные документы представляются в следующих форматах: xml, doc, docx, odt, xls, xlsx, ods, pdf, jpg, jpeg, zip, rar, sig, png, bmp, tiff .</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Электронные документы должны обеспечивать:</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возможность идентифицировать документ и количество листов в документе;</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3.2.7. В случае поступления всех документов, указанных в </w:t>
      </w:r>
      <w:hyperlink w:anchor="P99">
        <w:r w:rsidRPr="00A27264">
          <w:rPr>
            <w:rFonts w:ascii="Times New Roman" w:hAnsi="Times New Roman" w:cs="Times New Roman"/>
            <w:sz w:val="24"/>
            <w:szCs w:val="24"/>
          </w:rPr>
          <w:t>пункте 2.6</w:t>
        </w:r>
      </w:hyperlink>
      <w:r w:rsidRPr="00A2726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1D92" w:rsidRPr="00A27264" w:rsidRDefault="00E71D92" w:rsidP="00A27264">
      <w:pPr>
        <w:widowControl w:val="0"/>
        <w:spacing w:after="0" w:line="240" w:lineRule="auto"/>
        <w:ind w:firstLine="709"/>
        <w:jc w:val="both"/>
        <w:rPr>
          <w:rFonts w:ascii="Times New Roman" w:hAnsi="Times New Roman" w:cs="Times New Roman"/>
          <w:sz w:val="24"/>
          <w:szCs w:val="24"/>
          <w:lang w:eastAsia="ru-RU"/>
        </w:rPr>
      </w:pPr>
      <w:r w:rsidRPr="00A27264">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1D92" w:rsidRPr="00A27264" w:rsidRDefault="00E71D92" w:rsidP="00A27264">
      <w:pPr>
        <w:pStyle w:val="ConsPlusNormal"/>
        <w:ind w:firstLine="709"/>
        <w:jc w:val="both"/>
        <w:rPr>
          <w:rFonts w:ascii="Times New Roman" w:hAnsi="Times New Roman" w:cs="Times New Roman"/>
          <w:sz w:val="24"/>
          <w:szCs w:val="24"/>
          <w:highlight w:val="yellow"/>
        </w:rPr>
      </w:pPr>
      <w:r w:rsidRPr="00A2726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71D92" w:rsidRPr="00A27264" w:rsidRDefault="00E71D92" w:rsidP="00A27264">
      <w:pPr>
        <w:pStyle w:val="ConsPlusNormal"/>
        <w:ind w:firstLine="709"/>
        <w:jc w:val="both"/>
        <w:rPr>
          <w:rFonts w:ascii="Times New Roman" w:hAnsi="Times New Roman" w:cs="Times New Roman"/>
          <w:sz w:val="24"/>
          <w:szCs w:val="24"/>
        </w:rPr>
      </w:pP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 Формы контроля за исполнением административного регламента</w:t>
      </w:r>
    </w:p>
    <w:p w:rsidR="00E71D92" w:rsidRPr="00A27264" w:rsidRDefault="00E71D92" w:rsidP="00A27264">
      <w:pPr>
        <w:pStyle w:val="ConsPlusNormal"/>
        <w:ind w:firstLine="709"/>
        <w:jc w:val="both"/>
        <w:rPr>
          <w:rFonts w:ascii="Times New Roman" w:hAnsi="Times New Roman" w:cs="Times New Roman"/>
          <w:sz w:val="24"/>
          <w:szCs w:val="24"/>
        </w:rPr>
      </w:pP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По результатам рассмотрения обращений дается письменный ответ.</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71D92" w:rsidRPr="00A27264" w:rsidRDefault="00E71D92" w:rsidP="00A27264">
      <w:pPr>
        <w:pStyle w:val="ConsPlusNormal"/>
        <w:ind w:firstLine="709"/>
        <w:jc w:val="both"/>
        <w:rPr>
          <w:rFonts w:ascii="Times New Roman" w:hAnsi="Times New Roman" w:cs="Times New Roman"/>
          <w:sz w:val="24"/>
          <w:szCs w:val="24"/>
        </w:rPr>
      </w:pPr>
    </w:p>
    <w:p w:rsidR="00E71D92" w:rsidRPr="00A27264" w:rsidRDefault="00E71D92" w:rsidP="00A27264">
      <w:pPr>
        <w:spacing w:after="0" w:line="240" w:lineRule="auto"/>
        <w:ind w:firstLine="709"/>
        <w:jc w:val="both"/>
        <w:rPr>
          <w:rFonts w:ascii="Times New Roman" w:hAnsi="Times New Roman" w:cs="Times New Roman"/>
          <w:sz w:val="24"/>
          <w:szCs w:val="24"/>
        </w:rPr>
      </w:pPr>
    </w:p>
    <w:p w:rsidR="00E71D92" w:rsidRPr="00A27264" w:rsidRDefault="00E71D92" w:rsidP="00A27264">
      <w:pPr>
        <w:spacing w:after="0" w:line="240" w:lineRule="auto"/>
        <w:ind w:firstLine="709"/>
        <w:jc w:val="both"/>
        <w:rPr>
          <w:rFonts w:ascii="Times New Roman" w:hAnsi="Times New Roman" w:cs="Times New Roman"/>
          <w:sz w:val="24"/>
          <w:szCs w:val="24"/>
        </w:rPr>
      </w:pP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5. Досудебный (внесудебный) порядок обжалования решений</w:t>
      </w:r>
    </w:p>
    <w:p w:rsidR="00E71D92" w:rsidRPr="00A27264" w:rsidRDefault="00E71D92" w:rsidP="00A27264">
      <w:pPr>
        <w:spacing w:after="0" w:line="240" w:lineRule="auto"/>
        <w:ind w:firstLine="709"/>
        <w:jc w:val="both"/>
        <w:rPr>
          <w:rFonts w:ascii="Times New Roman" w:hAnsi="Times New Roman" w:cs="Times New Roman"/>
          <w:sz w:val="24"/>
          <w:szCs w:val="24"/>
        </w:rPr>
      </w:pPr>
      <w:r w:rsidRPr="00A27264">
        <w:rPr>
          <w:rFonts w:ascii="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1D92" w:rsidRPr="00A27264" w:rsidRDefault="00E71D92" w:rsidP="00A27264">
      <w:pPr>
        <w:spacing w:after="0" w:line="240" w:lineRule="auto"/>
        <w:ind w:firstLine="709"/>
        <w:jc w:val="both"/>
        <w:rPr>
          <w:rFonts w:ascii="Times New Roman" w:hAnsi="Times New Roman" w:cs="Times New Roman"/>
          <w:sz w:val="24"/>
          <w:szCs w:val="24"/>
        </w:rPr>
      </w:pP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r w:rsidRPr="00A27264">
          <w:rPr>
            <w:rFonts w:ascii="Times New Roman" w:hAnsi="Times New Roman" w:cs="Times New Roman"/>
            <w:sz w:val="24"/>
            <w:szCs w:val="24"/>
          </w:rPr>
          <w:t>ч. 5 ст. 11.2</w:t>
        </w:r>
      </w:hyperlink>
      <w:r w:rsidRPr="00A27264">
        <w:rPr>
          <w:rFonts w:ascii="Times New Roman" w:hAnsi="Times New Roman" w:cs="Times New Roman"/>
          <w:sz w:val="24"/>
          <w:szCs w:val="24"/>
        </w:rPr>
        <w:t xml:space="preserve"> Федерального закона № 210-ФЗ.</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письменной жалобе в обязательном порядке указываются: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r w:rsidRPr="00A27264">
          <w:rPr>
            <w:rFonts w:ascii="Times New Roman" w:hAnsi="Times New Roman" w:cs="Times New Roman"/>
            <w:sz w:val="24"/>
            <w:szCs w:val="24"/>
          </w:rPr>
          <w:t>ст. 11.1</w:t>
        </w:r>
      </w:hyperlink>
      <w:r w:rsidRPr="00A2726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5.7. По результатам рассмотрения жалобы принимается одно из следующих решений: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2) в удовлетворении жалобы отказывается.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1D92" w:rsidRPr="00A27264" w:rsidRDefault="00E71D92" w:rsidP="00A27264">
      <w:pPr>
        <w:pStyle w:val="ConsPlusNormal"/>
        <w:ind w:firstLine="709"/>
        <w:jc w:val="both"/>
        <w:rPr>
          <w:rFonts w:ascii="Times New Roman" w:hAnsi="Times New Roman" w:cs="Times New Roman"/>
          <w:sz w:val="24"/>
          <w:szCs w:val="24"/>
        </w:rPr>
      </w:pP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6. Особенности выполнения административных процедур</w:t>
      </w:r>
    </w:p>
    <w:p w:rsidR="00E71D92" w:rsidRPr="00A27264" w:rsidRDefault="00E71D92" w:rsidP="00A27264">
      <w:pPr>
        <w:pStyle w:val="ConsPlusNormal"/>
        <w:ind w:firstLine="709"/>
        <w:jc w:val="both"/>
        <w:rPr>
          <w:rFonts w:ascii="Times New Roman" w:hAnsi="Times New Roman" w:cs="Times New Roman"/>
          <w:sz w:val="24"/>
          <w:szCs w:val="24"/>
          <w:highlight w:val="yellow"/>
        </w:rPr>
      </w:pPr>
      <w:r w:rsidRPr="00A27264">
        <w:rPr>
          <w:rFonts w:ascii="Times New Roman" w:hAnsi="Times New Roman" w:cs="Times New Roman"/>
          <w:sz w:val="24"/>
          <w:szCs w:val="24"/>
        </w:rPr>
        <w:t>в многофункциональных центрах</w:t>
      </w:r>
    </w:p>
    <w:p w:rsidR="00E71D92" w:rsidRPr="00A27264" w:rsidRDefault="00E71D92" w:rsidP="00A27264">
      <w:pPr>
        <w:pStyle w:val="ConsPlusNormal"/>
        <w:ind w:firstLine="709"/>
        <w:jc w:val="both"/>
        <w:rPr>
          <w:rFonts w:ascii="Times New Roman" w:hAnsi="Times New Roman" w:cs="Times New Roman"/>
          <w:sz w:val="24"/>
          <w:szCs w:val="24"/>
          <w:highlight w:val="yellow"/>
        </w:rPr>
      </w:pPr>
    </w:p>
    <w:p w:rsidR="00E71D92" w:rsidRPr="00A27264" w:rsidRDefault="00E71D92" w:rsidP="00A27264">
      <w:pPr>
        <w:pStyle w:val="ConsPlusNormal"/>
        <w:ind w:firstLine="709"/>
        <w:jc w:val="both"/>
        <w:rPr>
          <w:rFonts w:ascii="Times New Roman" w:hAnsi="Times New Roman" w:cs="Times New Roman"/>
          <w:sz w:val="24"/>
          <w:szCs w:val="24"/>
          <w:highlight w:val="yellow"/>
        </w:rPr>
      </w:pPr>
      <w:r w:rsidRPr="00A2726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б) определяет предмет обращения;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в) проводит проверку правильности заполнения обращения;</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г) проводит проверку укомплектованности пакета документов;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е) заверяет каждый документ дела своей электронной подписью (далее - ЭП);</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ж) направляет копии документов и реестр документов в Администрацию:</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1D92" w:rsidRPr="00A27264" w:rsidRDefault="00E71D92" w:rsidP="00A27264">
      <w:pPr>
        <w:pStyle w:val="ConsPlusNormal"/>
        <w:ind w:firstLine="709"/>
        <w:jc w:val="both"/>
        <w:rPr>
          <w:rFonts w:ascii="Times New Roman" w:hAnsi="Times New Roman" w:cs="Times New Roman"/>
          <w:sz w:val="24"/>
          <w:szCs w:val="24"/>
        </w:rPr>
      </w:pPr>
      <w:r w:rsidRPr="00A2726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1D92" w:rsidRPr="00A27264" w:rsidRDefault="00E71D92" w:rsidP="00A27264">
      <w:pPr>
        <w:pStyle w:val="ConsPlusNormal"/>
        <w:ind w:firstLine="709"/>
        <w:jc w:val="both"/>
        <w:rPr>
          <w:rFonts w:ascii="Times New Roman" w:hAnsi="Times New Roman" w:cs="Times New Roman"/>
          <w:sz w:val="24"/>
          <w:szCs w:val="24"/>
        </w:rPr>
      </w:pPr>
      <w:bookmarkStart w:id="8" w:name="P588"/>
      <w:bookmarkEnd w:id="8"/>
      <w:r w:rsidRPr="00A2726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71D92" w:rsidRPr="00A27264" w:rsidRDefault="00E71D92" w:rsidP="00A27264">
      <w:pPr>
        <w:pStyle w:val="ConsPlusNormal"/>
        <w:ind w:firstLine="709"/>
        <w:jc w:val="both"/>
        <w:rPr>
          <w:rFonts w:ascii="Times New Roman" w:hAnsi="Times New Roman" w:cs="Times New Roman"/>
          <w:sz w:val="24"/>
          <w:szCs w:val="24"/>
        </w:rPr>
      </w:pPr>
    </w:p>
    <w:p w:rsidR="00E71D92" w:rsidRPr="00A27264" w:rsidRDefault="00E71D92" w:rsidP="00A27264">
      <w:pPr>
        <w:jc w:val="both"/>
        <w:rPr>
          <w:rFonts w:ascii="Times New Roman" w:hAnsi="Times New Roman" w:cs="Times New Roman"/>
          <w:sz w:val="24"/>
          <w:szCs w:val="24"/>
          <w:lang w:eastAsia="ru-RU"/>
        </w:rPr>
        <w:sectPr w:rsidR="00E71D92" w:rsidRPr="00A27264">
          <w:headerReference w:type="default" r:id="rId14"/>
          <w:pgSz w:w="11906" w:h="16838"/>
          <w:pgMar w:top="765" w:right="850" w:bottom="1134" w:left="1134" w:header="708" w:footer="0" w:gutter="0"/>
          <w:cols w:space="720"/>
          <w:formProt w:val="0"/>
          <w:titlePg/>
          <w:docGrid w:linePitch="360" w:charSpace="4096"/>
        </w:sect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Приложение 1</w:t>
      </w:r>
    </w:p>
    <w:p w:rsidR="00E71D92" w:rsidRPr="00A27264" w:rsidRDefault="00E71D92" w:rsidP="00A27264">
      <w:pPr>
        <w:pStyle w:val="ConsPlusNormal"/>
        <w:jc w:val="both"/>
        <w:rPr>
          <w:rFonts w:ascii="Times New Roman" w:hAnsi="Times New Roman" w:cs="Times New Roman"/>
          <w:sz w:val="24"/>
          <w:szCs w:val="24"/>
        </w:rPr>
      </w:pPr>
      <w:r w:rsidRPr="00A27264">
        <w:rPr>
          <w:rFonts w:ascii="Times New Roman" w:hAnsi="Times New Roman" w:cs="Times New Roman"/>
          <w:sz w:val="24"/>
          <w:szCs w:val="24"/>
        </w:rPr>
        <w:t>к административному регламенту</w:t>
      </w:r>
    </w:p>
    <w:p w:rsidR="00E71D92" w:rsidRPr="00A27264" w:rsidRDefault="00E71D92" w:rsidP="00A27264">
      <w:pPr>
        <w:widowControl w:val="0"/>
        <w:shd w:val="clear" w:color="auto" w:fill="FFFFFF"/>
        <w:spacing w:after="0" w:line="240" w:lineRule="auto"/>
        <w:ind w:firstLine="540"/>
        <w:jc w:val="both"/>
        <w:rPr>
          <w:rFonts w:ascii="Times New Roman" w:hAnsi="Times New Roman" w:cs="Times New Roman"/>
          <w:sz w:val="24"/>
          <w:szCs w:val="24"/>
          <w:lang w:eastAsia="ru-RU"/>
        </w:rPr>
      </w:pPr>
    </w:p>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bookmarkStart w:id="9" w:name="Par588"/>
      <w:bookmarkEnd w:id="9"/>
    </w:p>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p>
    <w:tbl>
      <w:tblPr>
        <w:tblW w:w="9642" w:type="dxa"/>
        <w:tblInd w:w="62" w:type="dxa"/>
        <w:tblCellMar>
          <w:top w:w="102" w:type="dxa"/>
          <w:left w:w="62" w:type="dxa"/>
          <w:bottom w:w="102" w:type="dxa"/>
          <w:right w:w="62" w:type="dxa"/>
        </w:tblCellMar>
        <w:tblLook w:val="0000"/>
      </w:tblPr>
      <w:tblGrid>
        <w:gridCol w:w="409"/>
        <w:gridCol w:w="2887"/>
        <w:gridCol w:w="750"/>
        <w:gridCol w:w="2019"/>
        <w:gridCol w:w="1321"/>
        <w:gridCol w:w="2598"/>
      </w:tblGrid>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outlineLvl w:val="0"/>
              <w:rPr>
                <w:rFonts w:ascii="Times New Roman" w:hAnsi="Times New Roman" w:cs="Times New Roman"/>
                <w:sz w:val="24"/>
                <w:szCs w:val="24"/>
              </w:rPr>
            </w:pP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Ходатайство об установлении публичного сервитута</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1</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______________________________________________________________</w:t>
            </w:r>
          </w:p>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2</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Сведения о заявителе – физическом лице</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2.1</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Фамилия</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2.2</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Имя</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2.3</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Отчество (при наличии)</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2.4</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2.5</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Адрес электронной почты</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2.6</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Телефон</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2.7</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Реквизиты документа, удостоверяющего личность заявителя</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3</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Сведения о заявителе – юридическом лице</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3.1</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Полное наименование</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3.2</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Сокращенное наименование</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3.3</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Организационно-правовая форма</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3.4</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3.5</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3.6</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Адрес электронной почты</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3.7</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ОГРН</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3.8</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ИНН</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outlineLvl w:val="0"/>
              <w:rPr>
                <w:rFonts w:ascii="Times New Roman" w:hAnsi="Times New Roman" w:cs="Times New Roman"/>
                <w:sz w:val="24"/>
                <w:szCs w:val="24"/>
              </w:rPr>
            </w:pPr>
            <w:r w:rsidRPr="00A27264">
              <w:rPr>
                <w:rFonts w:ascii="Times New Roman" w:hAnsi="Times New Roman" w:cs="Times New Roman"/>
                <w:sz w:val="24"/>
                <w:szCs w:val="24"/>
              </w:rPr>
              <w:t>4</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Сведения о представителе заявителя:</w:t>
            </w:r>
          </w:p>
        </w:tc>
      </w:tr>
      <w:tr w:rsidR="00E71D92" w:rsidRPr="00A27264">
        <w:tc>
          <w:tcPr>
            <w:tcW w:w="709" w:type="dxa"/>
            <w:vMerge w:val="restart"/>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4.1</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Фамилия</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vMerge/>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Имя</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vMerge/>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Отчество (при наличии)</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4.2</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Адрес электронной почты</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4.3</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Телефон</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4.4</w:t>
            </w:r>
          </w:p>
        </w:tc>
        <w:tc>
          <w:tcPr>
            <w:tcW w:w="3269"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3" w:type="dxa"/>
            <w:gridSpan w:val="3"/>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5</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____________________________________________________________________</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6</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Испрашиваемый срок публичного сервитута _______________________</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7</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________________________________</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8</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Обоснование необходимости установления публичного сервитута ___________</w:t>
            </w:r>
          </w:p>
        </w:tc>
      </w:tr>
      <w:tr w:rsidR="00E71D92" w:rsidRPr="00A27264">
        <w:tc>
          <w:tcPr>
            <w:tcW w:w="709" w:type="dxa"/>
            <w:vMerge w:val="restart"/>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9</w:t>
            </w:r>
          </w:p>
        </w:tc>
        <w:tc>
          <w:tcPr>
            <w:tcW w:w="5217" w:type="dxa"/>
            <w:gridSpan w:val="3"/>
            <w:vMerge w:val="restart"/>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vMerge/>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c>
          <w:tcPr>
            <w:tcW w:w="5217" w:type="dxa"/>
            <w:gridSpan w:val="3"/>
            <w:vMerge/>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c>
          <w:tcPr>
            <w:tcW w:w="3715"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vMerge/>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c>
          <w:tcPr>
            <w:tcW w:w="5217" w:type="dxa"/>
            <w:gridSpan w:val="3"/>
            <w:vMerge/>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c>
          <w:tcPr>
            <w:tcW w:w="3715" w:type="dxa"/>
            <w:gridSpan w:val="2"/>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vMerge w:val="restart"/>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10</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Сведения о способах представления результатов рассмотрения ходатайства:</w:t>
            </w:r>
          </w:p>
        </w:tc>
      </w:tr>
      <w:tr w:rsidR="00E71D92" w:rsidRPr="00A27264">
        <w:trPr>
          <w:trHeight w:val="858"/>
        </w:trPr>
        <w:tc>
          <w:tcPr>
            <w:tcW w:w="709" w:type="dxa"/>
            <w:vMerge/>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c>
          <w:tcPr>
            <w:tcW w:w="8932" w:type="dxa"/>
            <w:gridSpan w:val="5"/>
            <w:tcBorders>
              <w:top w:val="single" w:sz="4" w:space="0" w:color="000000"/>
              <w:left w:val="single" w:sz="4" w:space="0" w:color="000000"/>
              <w:right w:val="single" w:sz="4" w:space="0" w:color="000000"/>
            </w:tcBorders>
          </w:tcPr>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lang w:eastAsia="ru-RU"/>
              </w:rPr>
              <w:t> </w:t>
            </w:r>
          </w:p>
          <w:tbl>
            <w:tblPr>
              <w:tblW w:w="9781" w:type="dxa"/>
              <w:tblInd w:w="108" w:type="dxa"/>
              <w:tblLook w:val="00A0"/>
            </w:tblPr>
            <w:tblGrid>
              <w:gridCol w:w="534"/>
              <w:gridCol w:w="9247"/>
            </w:tblGrid>
            <w:tr w:rsidR="00E71D92" w:rsidRPr="00A27264">
              <w:tc>
                <w:tcPr>
                  <w:tcW w:w="534"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p>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p>
              </w:tc>
              <w:tc>
                <w:tcPr>
                  <w:tcW w:w="9246" w:type="dxa"/>
                  <w:tcBorders>
                    <w:left w:val="single" w:sz="4" w:space="0" w:color="000000"/>
                  </w:tcBorders>
                  <w:vAlign w:val="center"/>
                </w:tcPr>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выдать на руки в Администрации</w:t>
                  </w:r>
                </w:p>
              </w:tc>
            </w:tr>
            <w:tr w:rsidR="00E71D92" w:rsidRPr="00A27264">
              <w:tc>
                <w:tcPr>
                  <w:tcW w:w="534"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p>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p>
              </w:tc>
              <w:tc>
                <w:tcPr>
                  <w:tcW w:w="9246" w:type="dxa"/>
                  <w:tcBorders>
                    <w:left w:val="single" w:sz="4" w:space="0" w:color="000000"/>
                  </w:tcBorders>
                  <w:vAlign w:val="center"/>
                </w:tcPr>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выдать на руки в МФЦ, расположенном по адресу:</w:t>
                  </w:r>
                </w:p>
              </w:tc>
            </w:tr>
            <w:tr w:rsidR="00E71D92" w:rsidRPr="00A27264">
              <w:tc>
                <w:tcPr>
                  <w:tcW w:w="534"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p>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p>
              </w:tc>
              <w:tc>
                <w:tcPr>
                  <w:tcW w:w="9246" w:type="dxa"/>
                  <w:tcBorders>
                    <w:left w:val="single" w:sz="4" w:space="0" w:color="000000"/>
                  </w:tcBorders>
                  <w:vAlign w:val="center"/>
                </w:tcPr>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направить по почте</w:t>
                  </w:r>
                </w:p>
              </w:tc>
            </w:tr>
            <w:tr w:rsidR="00E71D92" w:rsidRPr="00A27264">
              <w:tc>
                <w:tcPr>
                  <w:tcW w:w="534"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p>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p>
              </w:tc>
              <w:tc>
                <w:tcPr>
                  <w:tcW w:w="9246" w:type="dxa"/>
                  <w:tcBorders>
                    <w:left w:val="single" w:sz="4" w:space="0" w:color="000000"/>
                  </w:tcBorders>
                  <w:vAlign w:val="center"/>
                </w:tcPr>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направить в электронной форме в личный кабинет на ПГУ ЛО/ЕПГУ</w:t>
                  </w:r>
                </w:p>
              </w:tc>
            </w:tr>
          </w:tbl>
          <w:p w:rsidR="00E71D92" w:rsidRPr="00A27264" w:rsidRDefault="00E71D92" w:rsidP="00A27264">
            <w:pPr>
              <w:spacing w:after="0" w:line="240" w:lineRule="auto"/>
              <w:jc w:val="both"/>
              <w:rPr>
                <w:rFonts w:ascii="Times New Roman" w:hAnsi="Times New Roman" w:cs="Times New Roman"/>
                <w:sz w:val="24"/>
                <w:szCs w:val="24"/>
              </w:rPr>
            </w:pP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11</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Документы, прилагаемые к ходатайству: _________________________________</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12</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13</w:t>
            </w:r>
          </w:p>
        </w:tc>
        <w:tc>
          <w:tcPr>
            <w:tcW w:w="8932" w:type="dxa"/>
            <w:gridSpan w:val="5"/>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14</w:t>
            </w:r>
          </w:p>
        </w:tc>
        <w:tc>
          <w:tcPr>
            <w:tcW w:w="6489" w:type="dxa"/>
            <w:gridSpan w:val="4"/>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Подпись:</w:t>
            </w:r>
          </w:p>
        </w:tc>
        <w:tc>
          <w:tcPr>
            <w:tcW w:w="2443"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Дата:</w:t>
            </w:r>
          </w:p>
        </w:tc>
      </w:tr>
      <w:tr w:rsidR="00E71D92" w:rsidRPr="00A27264">
        <w:tc>
          <w:tcPr>
            <w:tcW w:w="709"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p>
        </w:tc>
        <w:tc>
          <w:tcPr>
            <w:tcW w:w="2550" w:type="dxa"/>
            <w:tcBorders>
              <w:top w:val="single" w:sz="4" w:space="0" w:color="000000"/>
              <w:left w:val="single" w:sz="4" w:space="0" w:color="000000"/>
              <w:bottom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_________________</w:t>
            </w:r>
          </w:p>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(подпись)</w:t>
            </w:r>
          </w:p>
        </w:tc>
        <w:tc>
          <w:tcPr>
            <w:tcW w:w="3939" w:type="dxa"/>
            <w:gridSpan w:val="3"/>
            <w:tcBorders>
              <w:top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___________________________</w:t>
            </w:r>
          </w:p>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(инициалы, фамилия)</w:t>
            </w:r>
          </w:p>
        </w:tc>
        <w:tc>
          <w:tcPr>
            <w:tcW w:w="2443" w:type="dxa"/>
            <w:tcBorders>
              <w:top w:val="single" w:sz="4" w:space="0" w:color="000000"/>
              <w:left w:val="single" w:sz="4" w:space="0" w:color="000000"/>
              <w:bottom w:val="single" w:sz="4" w:space="0" w:color="000000"/>
              <w:right w:val="single" w:sz="4" w:space="0" w:color="000000"/>
            </w:tcBorders>
          </w:tcPr>
          <w:p w:rsidR="00E71D92" w:rsidRPr="00A27264" w:rsidRDefault="00E71D92" w:rsidP="00A27264">
            <w:pPr>
              <w:spacing w:after="0" w:line="240" w:lineRule="auto"/>
              <w:jc w:val="both"/>
              <w:rPr>
                <w:rFonts w:ascii="Times New Roman" w:hAnsi="Times New Roman" w:cs="Times New Roman"/>
                <w:sz w:val="24"/>
                <w:szCs w:val="24"/>
              </w:rPr>
            </w:pPr>
            <w:r w:rsidRPr="00A27264">
              <w:rPr>
                <w:rFonts w:ascii="Times New Roman" w:hAnsi="Times New Roman" w:cs="Times New Roman"/>
                <w:sz w:val="24"/>
                <w:szCs w:val="24"/>
              </w:rPr>
              <w:t>"__" ____ ____ г.</w:t>
            </w:r>
          </w:p>
        </w:tc>
      </w:tr>
    </w:tbl>
    <w:p w:rsidR="00E71D92" w:rsidRPr="00A27264" w:rsidRDefault="00E71D92" w:rsidP="00A27264">
      <w:pPr>
        <w:widowControl w:val="0"/>
        <w:shd w:val="clear" w:color="auto" w:fill="FFFFFF"/>
        <w:spacing w:after="0" w:line="240" w:lineRule="auto"/>
        <w:jc w:val="both"/>
        <w:rPr>
          <w:rFonts w:ascii="Times New Roman" w:hAnsi="Times New Roman" w:cs="Times New Roman"/>
          <w:sz w:val="24"/>
          <w:szCs w:val="24"/>
        </w:rPr>
        <w:sectPr w:rsidR="00E71D92" w:rsidRPr="00A27264">
          <w:headerReference w:type="default" r:id="rId15"/>
          <w:pgSz w:w="11906" w:h="16838"/>
          <w:pgMar w:top="1134" w:right="850" w:bottom="1134" w:left="1134" w:header="708" w:footer="0" w:gutter="0"/>
          <w:cols w:space="720"/>
          <w:formProt w:val="0"/>
          <w:titlePg/>
          <w:docGrid w:linePitch="360" w:charSpace="4096"/>
        </w:sectPr>
      </w:pPr>
    </w:p>
    <w:p w:rsidR="00E71D92" w:rsidRPr="00A27264" w:rsidRDefault="00E71D92" w:rsidP="00A27264">
      <w:pPr>
        <w:pStyle w:val="ConsPlusNormal"/>
        <w:ind w:firstLine="540"/>
        <w:jc w:val="right"/>
        <w:rPr>
          <w:rFonts w:ascii="Times New Roman" w:hAnsi="Times New Roman" w:cs="Times New Roman"/>
          <w:sz w:val="24"/>
          <w:szCs w:val="24"/>
        </w:rPr>
      </w:pPr>
    </w:p>
    <w:p w:rsidR="00E71D92" w:rsidRPr="00A27264" w:rsidRDefault="00E71D92" w:rsidP="00A27264">
      <w:pPr>
        <w:pStyle w:val="ConsPlusNormal"/>
        <w:jc w:val="right"/>
        <w:outlineLvl w:val="1"/>
        <w:rPr>
          <w:rFonts w:ascii="Times New Roman" w:hAnsi="Times New Roman" w:cs="Times New Roman"/>
          <w:sz w:val="24"/>
          <w:szCs w:val="24"/>
        </w:rPr>
      </w:pPr>
      <w:bookmarkStart w:id="10" w:name="Par597"/>
      <w:bookmarkStart w:id="11" w:name="P548"/>
      <w:bookmarkEnd w:id="10"/>
      <w:bookmarkEnd w:id="11"/>
      <w:r w:rsidRPr="00A27264">
        <w:rPr>
          <w:rFonts w:ascii="Times New Roman" w:hAnsi="Times New Roman" w:cs="Times New Roman"/>
          <w:sz w:val="24"/>
          <w:szCs w:val="24"/>
        </w:rPr>
        <w:t>Приложение 2</w:t>
      </w: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к административному регламенту</w:t>
      </w:r>
    </w:p>
    <w:p w:rsidR="00E71D92" w:rsidRPr="00A27264" w:rsidRDefault="00E71D92" w:rsidP="00A27264">
      <w:pPr>
        <w:pStyle w:val="ConsPlusNormal"/>
        <w:jc w:val="right"/>
        <w:outlineLvl w:val="1"/>
        <w:rPr>
          <w:rFonts w:ascii="Times New Roman" w:hAnsi="Times New Roman" w:cs="Times New Roman"/>
          <w:sz w:val="24"/>
          <w:szCs w:val="24"/>
        </w:rPr>
      </w:pP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Кому: ____________________________</w:t>
      </w: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_________________________________</w:t>
      </w: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Адрес:___________________________</w:t>
      </w: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_________________________________</w:t>
      </w: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ИНН ____________________________</w:t>
      </w: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Представитель: ___________________</w:t>
      </w: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Контактные данные заявителя (представителя):</w:t>
      </w: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Тел.: ____________________________</w:t>
      </w:r>
    </w:p>
    <w:p w:rsidR="00E71D92" w:rsidRPr="00A27264" w:rsidRDefault="00E71D92" w:rsidP="00A27264">
      <w:pPr>
        <w:pStyle w:val="ConsPlusNormal"/>
        <w:jc w:val="right"/>
        <w:outlineLvl w:val="1"/>
        <w:rPr>
          <w:rFonts w:ascii="Times New Roman" w:hAnsi="Times New Roman" w:cs="Times New Roman"/>
          <w:sz w:val="24"/>
          <w:szCs w:val="24"/>
        </w:rPr>
      </w:pPr>
      <w:r w:rsidRPr="00A27264">
        <w:rPr>
          <w:rFonts w:ascii="Times New Roman" w:hAnsi="Times New Roman" w:cs="Times New Roman"/>
          <w:sz w:val="24"/>
          <w:szCs w:val="24"/>
        </w:rPr>
        <w:t xml:space="preserve"> Эл. почта:________________________</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РЕШЕНИЕ</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о возврате ходатайства и документов без рассмотрения</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 ________________________________ от ______________</w:t>
      </w:r>
    </w:p>
    <w:p w:rsidR="00E71D92" w:rsidRPr="00A27264" w:rsidRDefault="00E71D92" w:rsidP="00A27264">
      <w:pPr>
        <w:pStyle w:val="ConsPlusNormal"/>
        <w:jc w:val="both"/>
        <w:outlineLvl w:val="1"/>
        <w:rPr>
          <w:rFonts w:ascii="Times New Roman" w:hAnsi="Times New Roman" w:cs="Times New Roman"/>
          <w:iCs/>
          <w:sz w:val="24"/>
          <w:szCs w:val="24"/>
        </w:rPr>
      </w:pPr>
      <w:r w:rsidRPr="00A27264">
        <w:rPr>
          <w:rFonts w:ascii="Times New Roman" w:hAnsi="Times New Roman" w:cs="Times New Roman"/>
          <w:iCs/>
          <w:sz w:val="24"/>
          <w:szCs w:val="24"/>
        </w:rPr>
        <w:t>(номер и дата решения)</w:t>
      </w:r>
    </w:p>
    <w:p w:rsidR="00E71D92" w:rsidRPr="00A27264" w:rsidRDefault="00E71D92" w:rsidP="00A27264">
      <w:pPr>
        <w:pStyle w:val="ConsPlusNormal"/>
        <w:jc w:val="both"/>
        <w:outlineLvl w:val="1"/>
        <w:rPr>
          <w:rFonts w:ascii="Times New Roman" w:hAnsi="Times New Roman" w:cs="Times New Roman"/>
          <w:iCs/>
          <w:sz w:val="24"/>
          <w:szCs w:val="24"/>
        </w:rPr>
      </w:pPr>
    </w:p>
    <w:p w:rsidR="00E71D92" w:rsidRPr="00A27264" w:rsidRDefault="00E71D92" w:rsidP="00A27264">
      <w:pPr>
        <w:pStyle w:val="ConsPlusNormal"/>
        <w:ind w:firstLine="708"/>
        <w:jc w:val="both"/>
        <w:outlineLvl w:val="1"/>
        <w:rPr>
          <w:rFonts w:ascii="Times New Roman" w:hAnsi="Times New Roman" w:cs="Times New Roman"/>
          <w:sz w:val="24"/>
          <w:szCs w:val="24"/>
        </w:rPr>
      </w:pPr>
      <w:r w:rsidRPr="00A27264">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ind w:firstLine="708"/>
        <w:jc w:val="both"/>
        <w:outlineLvl w:val="1"/>
        <w:rPr>
          <w:rFonts w:ascii="Times New Roman" w:hAnsi="Times New Roman" w:cs="Times New Roman"/>
          <w:sz w:val="24"/>
          <w:szCs w:val="24"/>
        </w:rPr>
      </w:pPr>
      <w:r w:rsidRPr="00A27264">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71D92" w:rsidRPr="00A27264" w:rsidRDefault="00E71D92" w:rsidP="00A27264">
      <w:pPr>
        <w:pStyle w:val="ConsPlusNormal"/>
        <w:ind w:firstLine="708"/>
        <w:jc w:val="both"/>
        <w:outlineLvl w:val="1"/>
        <w:rPr>
          <w:rFonts w:ascii="Times New Roman" w:hAnsi="Times New Roman" w:cs="Times New Roman"/>
          <w:sz w:val="24"/>
          <w:szCs w:val="24"/>
        </w:rPr>
      </w:pPr>
      <w:r w:rsidRPr="00A27264">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Глава Администрации</w:t>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t xml:space="preserve"> </w:t>
      </w:r>
      <w:r w:rsidRPr="00A27264">
        <w:rPr>
          <w:rFonts w:ascii="Times New Roman" w:hAnsi="Times New Roman" w:cs="Times New Roman"/>
          <w:sz w:val="24"/>
          <w:szCs w:val="24"/>
        </w:rPr>
        <w:tab/>
        <w:t xml:space="preserve">   </w:t>
      </w:r>
      <w:r w:rsidRPr="00A27264">
        <w:rPr>
          <w:rFonts w:ascii="Times New Roman" w:hAnsi="Times New Roman" w:cs="Times New Roman"/>
          <w:sz w:val="24"/>
          <w:szCs w:val="24"/>
        </w:rPr>
        <w:tab/>
      </w:r>
      <w:r w:rsidRPr="00A27264">
        <w:rPr>
          <w:rFonts w:ascii="Times New Roman" w:hAnsi="Times New Roman" w:cs="Times New Roman"/>
          <w:sz w:val="24"/>
          <w:szCs w:val="24"/>
        </w:rPr>
        <w:tab/>
        <w:t>_________________</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Приложение 3</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к административному регламенту</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Кому: ____________________________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_________________________________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Адрес:___________________________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_________________________________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ИНН ____________________________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Представитель: ___________________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Контактные данные заявителя (представителя):</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Тел.: ____________________________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 xml:space="preserve"> Эл. почта:________________________</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РЕШЕНИЕ</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об отказе в предоставлении муниципальной услуги</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 ______________________________ от ______________</w:t>
      </w:r>
    </w:p>
    <w:p w:rsidR="00E71D92" w:rsidRPr="00A27264" w:rsidRDefault="00E71D92" w:rsidP="00A27264">
      <w:pPr>
        <w:pStyle w:val="ConsPlusNormal"/>
        <w:jc w:val="both"/>
        <w:outlineLvl w:val="1"/>
        <w:rPr>
          <w:rFonts w:ascii="Times New Roman" w:hAnsi="Times New Roman" w:cs="Times New Roman"/>
          <w:iCs/>
          <w:sz w:val="24"/>
          <w:szCs w:val="24"/>
        </w:rPr>
      </w:pPr>
      <w:r w:rsidRPr="00A27264">
        <w:rPr>
          <w:rFonts w:ascii="Times New Roman" w:hAnsi="Times New Roman" w:cs="Times New Roman"/>
          <w:iCs/>
          <w:sz w:val="24"/>
          <w:szCs w:val="24"/>
        </w:rPr>
        <w:t>(номер и дата решения)</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ind w:firstLine="708"/>
        <w:jc w:val="both"/>
        <w:outlineLvl w:val="1"/>
        <w:rPr>
          <w:rFonts w:ascii="Times New Roman" w:hAnsi="Times New Roman" w:cs="Times New Roman"/>
          <w:sz w:val="24"/>
          <w:szCs w:val="24"/>
        </w:rPr>
      </w:pPr>
      <w:r w:rsidRPr="00A27264">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ind w:firstLine="708"/>
        <w:jc w:val="both"/>
        <w:outlineLvl w:val="1"/>
        <w:rPr>
          <w:rFonts w:ascii="Times New Roman" w:hAnsi="Times New Roman" w:cs="Times New Roman"/>
          <w:sz w:val="24"/>
          <w:szCs w:val="24"/>
        </w:rPr>
      </w:pPr>
      <w:r w:rsidRPr="00A27264">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71D92" w:rsidRPr="00A27264" w:rsidRDefault="00E71D92" w:rsidP="00A27264">
      <w:pPr>
        <w:pStyle w:val="ConsPlusNormal"/>
        <w:ind w:firstLine="708"/>
        <w:jc w:val="both"/>
        <w:outlineLvl w:val="1"/>
        <w:rPr>
          <w:rFonts w:ascii="Times New Roman" w:hAnsi="Times New Roman" w:cs="Times New Roman"/>
          <w:sz w:val="24"/>
          <w:szCs w:val="24"/>
        </w:rPr>
      </w:pPr>
      <w:r w:rsidRPr="00A27264">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 xml:space="preserve">Глава Администрации    </w:t>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t>_________________</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Приложение 4</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к административному регламенту</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РЕШЕНИЕ</w:t>
      </w: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(распоряжение и т.д.)</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____________________</w:t>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t>№ ________</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tabs>
          <w:tab w:val="left" w:pos="4007"/>
        </w:tabs>
        <w:jc w:val="both"/>
        <w:outlineLvl w:val="1"/>
        <w:rPr>
          <w:rFonts w:ascii="Times New Roman" w:hAnsi="Times New Roman" w:cs="Times New Roman"/>
          <w:sz w:val="24"/>
          <w:szCs w:val="24"/>
        </w:rPr>
      </w:pPr>
      <w:r w:rsidRPr="00A27264">
        <w:rPr>
          <w:rFonts w:ascii="Times New Roman" w:hAnsi="Times New Roman" w:cs="Times New Roman"/>
          <w:sz w:val="24"/>
          <w:szCs w:val="24"/>
        </w:rPr>
        <w:t>Об установлении публичного сервитута</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r>
      <w:r w:rsidRPr="00A27264">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(адрес или описание местоположения таких земельных участков или земель)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______________________________________________________________________ (в соответствии с пп. 1-7 п.4 ст.23 Земельного кодекса РФ).</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Сведения о публичном сервитуте:</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1. Сведение об обладателе публичного сервитута.</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_______________ ;</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Кадастровый квартал, в котором расположены земли: _________________ ;</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Адреса или описание местоположения таких земельных участков или земель:________________________________________________________________</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3. Срок публичного сервитута: __________________ ;</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_____________________________________________________________________ ;</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(при наличии решений): ;</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rsidR="00E71D92" w:rsidRPr="00A27264" w:rsidRDefault="00E71D92" w:rsidP="00A27264">
      <w:pPr>
        <w:pStyle w:val="ConsPlusNormal"/>
        <w:tabs>
          <w:tab w:val="left" w:pos="555"/>
        </w:tabs>
        <w:jc w:val="both"/>
        <w:outlineLvl w:val="1"/>
        <w:rPr>
          <w:rFonts w:ascii="Times New Roman" w:hAnsi="Times New Roman" w:cs="Times New Roman"/>
          <w:sz w:val="24"/>
          <w:szCs w:val="24"/>
        </w:rPr>
      </w:pPr>
      <w:r w:rsidRPr="00A27264">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p>
    <w:p w:rsidR="00E71D92" w:rsidRPr="00A27264" w:rsidRDefault="00E71D92" w:rsidP="00A27264">
      <w:pPr>
        <w:pStyle w:val="ConsPlusNormal"/>
        <w:jc w:val="both"/>
        <w:outlineLvl w:val="1"/>
        <w:rPr>
          <w:rFonts w:ascii="Times New Roman" w:hAnsi="Times New Roman" w:cs="Times New Roman"/>
          <w:sz w:val="24"/>
          <w:szCs w:val="24"/>
        </w:rPr>
      </w:pPr>
      <w:r w:rsidRPr="00A27264">
        <w:rPr>
          <w:rFonts w:ascii="Times New Roman" w:hAnsi="Times New Roman" w:cs="Times New Roman"/>
          <w:sz w:val="24"/>
          <w:szCs w:val="24"/>
        </w:rPr>
        <w:t xml:space="preserve">Глава Администрации    </w:t>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r>
      <w:r w:rsidRPr="00A27264">
        <w:rPr>
          <w:rFonts w:ascii="Times New Roman" w:hAnsi="Times New Roman" w:cs="Times New Roman"/>
          <w:sz w:val="24"/>
          <w:szCs w:val="24"/>
        </w:rPr>
        <w:tab/>
        <w:t xml:space="preserve">      _________________</w:t>
      </w:r>
    </w:p>
    <w:sectPr w:rsidR="00E71D92" w:rsidRPr="00A27264" w:rsidSect="00F00183">
      <w:headerReference w:type="default" r:id="rId16"/>
      <w:pgSz w:w="11906" w:h="16838"/>
      <w:pgMar w:top="1134" w:right="850" w:bottom="1134" w:left="1134" w:header="708"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D92" w:rsidRDefault="00E71D92" w:rsidP="00F00183">
      <w:pPr>
        <w:spacing w:after="0" w:line="240" w:lineRule="auto"/>
      </w:pPr>
      <w:r>
        <w:separator/>
      </w:r>
    </w:p>
  </w:endnote>
  <w:endnote w:type="continuationSeparator" w:id="0">
    <w:p w:rsidR="00E71D92" w:rsidRDefault="00E71D92" w:rsidP="00F00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D92" w:rsidRDefault="00E71D92">
      <w:r>
        <w:separator/>
      </w:r>
    </w:p>
  </w:footnote>
  <w:footnote w:type="continuationSeparator" w:id="0">
    <w:p w:rsidR="00E71D92" w:rsidRDefault="00E71D92">
      <w:r>
        <w:continuationSeparator/>
      </w:r>
    </w:p>
  </w:footnote>
  <w:footnote w:id="1">
    <w:p w:rsidR="00E71D92" w:rsidRDefault="00E71D92">
      <w:pPr>
        <w:pStyle w:val="FootnoteText"/>
        <w:jc w:val="both"/>
      </w:pPr>
      <w:r>
        <w:rPr>
          <w:rStyle w:val="a6"/>
        </w:rPr>
        <w:footnoteRef/>
      </w:r>
      <w:r>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92" w:rsidRDefault="00E71D92">
    <w:pPr>
      <w:pStyle w:val="Header"/>
      <w:jc w:val="center"/>
    </w:pPr>
    <w:fldSimple w:instr="PAGE">
      <w:r>
        <w:rPr>
          <w:noProof/>
        </w:rPr>
        <w:t>3</w:t>
      </w:r>
    </w:fldSimple>
  </w:p>
  <w:p w:rsidR="00E71D92" w:rsidRDefault="00E71D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92" w:rsidRDefault="00E71D92">
    <w:pPr>
      <w:pStyle w:val="Header"/>
      <w:jc w:val="center"/>
    </w:pPr>
    <w:fldSimple w:instr="PAGE">
      <w:r>
        <w:rPr>
          <w:noProof/>
        </w:rPr>
        <w:t>23</w:t>
      </w:r>
    </w:fldSimple>
  </w:p>
  <w:p w:rsidR="00E71D92" w:rsidRDefault="00E71D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92" w:rsidRDefault="00E71D92">
    <w:pPr>
      <w:pStyle w:val="Header"/>
      <w:jc w:val="center"/>
    </w:pPr>
    <w:fldSimple w:instr="PAGE">
      <w:r>
        <w:rPr>
          <w:noProof/>
        </w:rPr>
        <w:t>26</w:t>
      </w:r>
    </w:fldSimple>
  </w:p>
  <w:p w:rsidR="00E71D92" w:rsidRDefault="00E71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66586"/>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1B7A44B2"/>
    <w:multiLevelType w:val="multilevel"/>
    <w:tmpl w:val="FFFFFFFF"/>
    <w:lvl w:ilvl="0">
      <w:start w:val="1"/>
      <w:numFmt w:val="decimal"/>
      <w:lvlText w:val="%1."/>
      <w:lvlJc w:val="left"/>
      <w:pPr>
        <w:tabs>
          <w:tab w:val="num" w:pos="1260"/>
        </w:tabs>
        <w:ind w:left="1260" w:hanging="360"/>
      </w:pPr>
      <w:rPr>
        <w:rFonts w:cs="Times New Roman"/>
        <w:b w:val="0"/>
      </w:rPr>
    </w:lvl>
    <w:lvl w:ilvl="1">
      <w:start w:val="1"/>
      <w:numFmt w:val="lowerLetter"/>
      <w:lvlText w:val="%2."/>
      <w:lvlJc w:val="left"/>
      <w:pPr>
        <w:tabs>
          <w:tab w:val="num" w:pos="1980"/>
        </w:tabs>
        <w:ind w:left="19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E0E7A48"/>
    <w:multiLevelType w:val="multilevel"/>
    <w:tmpl w:val="FFFFFFF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
    <w:nsid w:val="62DD02B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183"/>
    <w:rsid w:val="000A6627"/>
    <w:rsid w:val="000D722E"/>
    <w:rsid w:val="0068320D"/>
    <w:rsid w:val="006A11C9"/>
    <w:rsid w:val="00901CBB"/>
    <w:rsid w:val="00A27264"/>
    <w:rsid w:val="00E71D92"/>
    <w:rsid w:val="00F00183"/>
    <w:rsid w:val="00FF5E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BB"/>
    <w:pPr>
      <w:spacing w:after="200" w:line="276" w:lineRule="auto"/>
    </w:pPr>
    <w:rPr>
      <w:lang w:eastAsia="en-US"/>
    </w:rPr>
  </w:style>
  <w:style w:type="paragraph" w:styleId="Heading4">
    <w:name w:val="heading 4"/>
    <w:basedOn w:val="Normal"/>
    <w:next w:val="Normal"/>
    <w:link w:val="Heading4Char"/>
    <w:uiPriority w:val="99"/>
    <w:qFormat/>
    <w:locked/>
    <w:rsid w:val="00A27264"/>
    <w:pPr>
      <w:keepNext/>
      <w:spacing w:before="240" w:after="60"/>
      <w:outlineLvl w:val="3"/>
    </w:pPr>
    <w:rPr>
      <w:rFonts w:ascii="Times New Roman" w:hAnsi="Times New Roman" w:cs="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A27264"/>
    <w:rPr>
      <w:rFonts w:cs="Times New Roman"/>
      <w:b/>
      <w:bCs/>
      <w:sz w:val="28"/>
      <w:szCs w:val="28"/>
      <w:lang w:val="ru-RU" w:eastAsia="ru-RU" w:bidi="ar-SA"/>
    </w:rPr>
  </w:style>
  <w:style w:type="character" w:customStyle="1" w:styleId="a">
    <w:name w:val="Верхний колонтитул Знак"/>
    <w:basedOn w:val="DefaultParagraphFont"/>
    <w:uiPriority w:val="99"/>
    <w:rsid w:val="00901CBB"/>
    <w:rPr>
      <w:rFonts w:cs="Times New Roman"/>
    </w:rPr>
  </w:style>
  <w:style w:type="character" w:customStyle="1" w:styleId="a0">
    <w:name w:val="Нижний колонтитул Знак"/>
    <w:basedOn w:val="DefaultParagraphFont"/>
    <w:uiPriority w:val="99"/>
    <w:rsid w:val="00901CBB"/>
    <w:rPr>
      <w:rFonts w:cs="Times New Roman"/>
    </w:rPr>
  </w:style>
  <w:style w:type="character" w:styleId="CommentReference">
    <w:name w:val="annotation reference"/>
    <w:basedOn w:val="DefaultParagraphFont"/>
    <w:uiPriority w:val="99"/>
    <w:semiHidden/>
    <w:rsid w:val="00901CBB"/>
    <w:rPr>
      <w:rFonts w:cs="Times New Roman"/>
      <w:sz w:val="16"/>
      <w:szCs w:val="16"/>
    </w:rPr>
  </w:style>
  <w:style w:type="character" w:customStyle="1" w:styleId="a1">
    <w:name w:val="Текст примечания Знак"/>
    <w:basedOn w:val="DefaultParagraphFont"/>
    <w:uiPriority w:val="99"/>
    <w:semiHidden/>
    <w:rsid w:val="00901CBB"/>
    <w:rPr>
      <w:rFonts w:cs="Times New Roman"/>
      <w:sz w:val="20"/>
      <w:szCs w:val="20"/>
    </w:rPr>
  </w:style>
  <w:style w:type="character" w:customStyle="1" w:styleId="a2">
    <w:name w:val="Тема примечания Знак"/>
    <w:basedOn w:val="a1"/>
    <w:uiPriority w:val="99"/>
    <w:semiHidden/>
    <w:rsid w:val="00901CBB"/>
    <w:rPr>
      <w:b/>
      <w:bCs/>
    </w:rPr>
  </w:style>
  <w:style w:type="character" w:customStyle="1" w:styleId="a3">
    <w:name w:val="Текст выноски Знак"/>
    <w:basedOn w:val="DefaultParagraphFont"/>
    <w:uiPriority w:val="99"/>
    <w:semiHidden/>
    <w:rsid w:val="00901CBB"/>
    <w:rPr>
      <w:rFonts w:ascii="Tahoma" w:hAnsi="Tahoma" w:cs="Tahoma"/>
      <w:sz w:val="16"/>
      <w:szCs w:val="16"/>
    </w:rPr>
  </w:style>
  <w:style w:type="character" w:customStyle="1" w:styleId="-">
    <w:name w:val="Интернет-ссылка"/>
    <w:basedOn w:val="DefaultParagraphFont"/>
    <w:uiPriority w:val="99"/>
    <w:rsid w:val="00901CBB"/>
    <w:rPr>
      <w:rFonts w:cs="Times New Roman"/>
      <w:color w:val="0000FF"/>
      <w:u w:val="single"/>
    </w:rPr>
  </w:style>
  <w:style w:type="character" w:customStyle="1" w:styleId="a4">
    <w:name w:val="Текст сноски Знак"/>
    <w:basedOn w:val="DefaultParagraphFont"/>
    <w:uiPriority w:val="99"/>
    <w:semiHidden/>
    <w:rsid w:val="00901CBB"/>
    <w:rPr>
      <w:rFonts w:cs="Times New Roman"/>
      <w:sz w:val="20"/>
      <w:szCs w:val="20"/>
    </w:rPr>
  </w:style>
  <w:style w:type="character" w:customStyle="1" w:styleId="a5">
    <w:name w:val="Привязка сноски"/>
    <w:uiPriority w:val="99"/>
    <w:rsid w:val="00F00183"/>
    <w:rPr>
      <w:vertAlign w:val="superscript"/>
    </w:rPr>
  </w:style>
  <w:style w:type="character" w:customStyle="1" w:styleId="FootnoteCharacters">
    <w:name w:val="Footnote Characters"/>
    <w:basedOn w:val="DefaultParagraphFont"/>
    <w:uiPriority w:val="99"/>
    <w:semiHidden/>
    <w:rsid w:val="00901CBB"/>
    <w:rPr>
      <w:rFonts w:cs="Times New Roman"/>
      <w:vertAlign w:val="superscript"/>
    </w:rPr>
  </w:style>
  <w:style w:type="character" w:customStyle="1" w:styleId="a6">
    <w:name w:val="Символ сноски"/>
    <w:uiPriority w:val="99"/>
    <w:rsid w:val="00F00183"/>
  </w:style>
  <w:style w:type="character" w:customStyle="1" w:styleId="a7">
    <w:name w:val="Привязка концевой сноски"/>
    <w:uiPriority w:val="99"/>
    <w:rsid w:val="00F00183"/>
    <w:rPr>
      <w:vertAlign w:val="superscript"/>
    </w:rPr>
  </w:style>
  <w:style w:type="character" w:customStyle="1" w:styleId="a8">
    <w:name w:val="Символ концевой сноски"/>
    <w:uiPriority w:val="99"/>
    <w:rsid w:val="00F00183"/>
  </w:style>
  <w:style w:type="paragraph" w:customStyle="1" w:styleId="a9">
    <w:name w:val="Заголовок"/>
    <w:basedOn w:val="Normal"/>
    <w:next w:val="BodyText"/>
    <w:uiPriority w:val="99"/>
    <w:rsid w:val="00F00183"/>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F00183"/>
    <w:pPr>
      <w:spacing w:after="140"/>
    </w:pPr>
  </w:style>
  <w:style w:type="character" w:customStyle="1" w:styleId="BodyTextChar">
    <w:name w:val="Body Text Char"/>
    <w:basedOn w:val="DefaultParagraphFont"/>
    <w:link w:val="BodyText"/>
    <w:uiPriority w:val="99"/>
    <w:semiHidden/>
    <w:locked/>
    <w:rPr>
      <w:rFonts w:cs="Times New Roman"/>
      <w:lang w:eastAsia="en-US"/>
    </w:rPr>
  </w:style>
  <w:style w:type="paragraph" w:styleId="List">
    <w:name w:val="List"/>
    <w:basedOn w:val="BodyText"/>
    <w:uiPriority w:val="99"/>
    <w:rsid w:val="00F00183"/>
    <w:rPr>
      <w:rFonts w:cs="Mangal"/>
    </w:rPr>
  </w:style>
  <w:style w:type="paragraph" w:styleId="Caption">
    <w:name w:val="caption"/>
    <w:basedOn w:val="Normal"/>
    <w:uiPriority w:val="99"/>
    <w:qFormat/>
    <w:rsid w:val="00F00183"/>
    <w:pPr>
      <w:suppressLineNumbers/>
      <w:spacing w:before="120" w:after="120"/>
    </w:pPr>
    <w:rPr>
      <w:rFonts w:cs="Mangal"/>
      <w:i/>
      <w:iCs/>
      <w:sz w:val="24"/>
      <w:szCs w:val="24"/>
    </w:rPr>
  </w:style>
  <w:style w:type="paragraph" w:styleId="Index1">
    <w:name w:val="index 1"/>
    <w:basedOn w:val="Normal"/>
    <w:next w:val="Normal"/>
    <w:autoRedefine/>
    <w:uiPriority w:val="99"/>
    <w:semiHidden/>
    <w:rsid w:val="00901CBB"/>
    <w:pPr>
      <w:ind w:left="220" w:hanging="220"/>
    </w:pPr>
  </w:style>
  <w:style w:type="paragraph" w:styleId="IndexHeading">
    <w:name w:val="index heading"/>
    <w:basedOn w:val="Normal"/>
    <w:uiPriority w:val="99"/>
    <w:rsid w:val="00F00183"/>
    <w:pPr>
      <w:suppressLineNumbers/>
    </w:pPr>
    <w:rPr>
      <w:rFonts w:cs="Mangal"/>
    </w:rPr>
  </w:style>
  <w:style w:type="paragraph" w:customStyle="1" w:styleId="ConsPlusNormal">
    <w:name w:val="ConsPlusNormal"/>
    <w:uiPriority w:val="99"/>
    <w:rsid w:val="00901CBB"/>
    <w:pPr>
      <w:widowControl w:val="0"/>
    </w:pPr>
    <w:rPr>
      <w:rFonts w:eastAsia="Times New Roman"/>
      <w:szCs w:val="20"/>
    </w:rPr>
  </w:style>
  <w:style w:type="paragraph" w:customStyle="1" w:styleId="ConsPlusNonformat">
    <w:name w:val="ConsPlusNonformat"/>
    <w:uiPriority w:val="99"/>
    <w:rsid w:val="00901CBB"/>
    <w:pPr>
      <w:widowControl w:val="0"/>
    </w:pPr>
    <w:rPr>
      <w:rFonts w:ascii="Courier New" w:eastAsia="Times New Roman" w:hAnsi="Courier New" w:cs="Courier New"/>
      <w:sz w:val="20"/>
      <w:szCs w:val="20"/>
    </w:rPr>
  </w:style>
  <w:style w:type="paragraph" w:customStyle="1" w:styleId="aa">
    <w:name w:val="Верхний и нижний колонтитулы"/>
    <w:basedOn w:val="Normal"/>
    <w:uiPriority w:val="99"/>
    <w:rsid w:val="00F00183"/>
  </w:style>
  <w:style w:type="paragraph" w:styleId="Header">
    <w:name w:val="header"/>
    <w:basedOn w:val="Normal"/>
    <w:link w:val="HeaderChar"/>
    <w:uiPriority w:val="99"/>
    <w:rsid w:val="00901CB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901CB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Pr>
      <w:rFonts w:cs="Times New Roman"/>
      <w:lang w:eastAsia="en-US"/>
    </w:rPr>
  </w:style>
  <w:style w:type="paragraph" w:styleId="NormalWeb">
    <w:name w:val="Normal (Web)"/>
    <w:basedOn w:val="Normal"/>
    <w:uiPriority w:val="99"/>
    <w:semiHidden/>
    <w:rsid w:val="00901CBB"/>
    <w:pPr>
      <w:spacing w:beforeAutospacing="1" w:afterAutospacing="1" w:line="240" w:lineRule="auto"/>
    </w:pPr>
    <w:rPr>
      <w:rFonts w:ascii="Times New Roman" w:hAnsi="Times New Roman" w:cs="Times New Roman"/>
      <w:sz w:val="24"/>
      <w:szCs w:val="24"/>
      <w:lang w:eastAsia="ru-RU"/>
    </w:rPr>
  </w:style>
  <w:style w:type="paragraph" w:styleId="ListParagraph">
    <w:name w:val="List Paragraph"/>
    <w:basedOn w:val="Normal"/>
    <w:uiPriority w:val="99"/>
    <w:qFormat/>
    <w:rsid w:val="00901CBB"/>
    <w:pPr>
      <w:ind w:left="720"/>
      <w:contextualSpacing/>
    </w:pPr>
  </w:style>
  <w:style w:type="paragraph" w:customStyle="1" w:styleId="ConsPlusTitle">
    <w:name w:val="ConsPlusTitle"/>
    <w:uiPriority w:val="99"/>
    <w:rsid w:val="00901CBB"/>
    <w:pPr>
      <w:widowControl w:val="0"/>
    </w:pPr>
    <w:rPr>
      <w:rFonts w:ascii="Times New Roman" w:eastAsia="Times New Roman" w:hAnsi="Times New Roman" w:cs="Times New Roman"/>
      <w:b/>
      <w:bCs/>
      <w:sz w:val="24"/>
      <w:szCs w:val="24"/>
    </w:rPr>
  </w:style>
  <w:style w:type="paragraph" w:customStyle="1" w:styleId="ab">
    <w:name w:val="Название проектного документа"/>
    <w:basedOn w:val="Normal"/>
    <w:uiPriority w:val="99"/>
    <w:rsid w:val="00901CB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CommentText">
    <w:name w:val="annotation text"/>
    <w:basedOn w:val="Normal"/>
    <w:link w:val="CommentTextChar"/>
    <w:uiPriority w:val="99"/>
    <w:semiHidden/>
    <w:rsid w:val="00901CBB"/>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01CBB"/>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90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FootnoteText">
    <w:name w:val="footnote text"/>
    <w:basedOn w:val="Normal"/>
    <w:link w:val="FootnoteTextChar"/>
    <w:uiPriority w:val="99"/>
    <w:semiHidden/>
    <w:rsid w:val="00901CB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paragraph" w:customStyle="1" w:styleId="msonormalcxspmiddle">
    <w:name w:val="msonormalcxspmiddle"/>
    <w:basedOn w:val="Normal"/>
    <w:uiPriority w:val="99"/>
    <w:rsid w:val="00901CBB"/>
    <w:pPr>
      <w:spacing w:beforeAutospacing="1"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99"/>
    <w:qFormat/>
    <w:rsid w:val="00901CBB"/>
    <w:rPr>
      <w:rFonts w:cs="Times New Roman"/>
      <w:lang w:eastAsia="en-US"/>
    </w:rPr>
  </w:style>
  <w:style w:type="paragraph" w:customStyle="1" w:styleId="ac">
    <w:name w:val="Содержимое врезки"/>
    <w:basedOn w:val="Normal"/>
    <w:uiPriority w:val="99"/>
    <w:rsid w:val="00F00183"/>
  </w:style>
  <w:style w:type="paragraph" w:customStyle="1" w:styleId="ad">
    <w:name w:val="Без интервала"/>
    <w:uiPriority w:val="99"/>
    <w:rsid w:val="00A27264"/>
    <w:rPr>
      <w:rFonts w:ascii="Times New Roman" w:hAnsi="Times New Roman" w:cs="Times New Roman"/>
      <w:sz w:val="24"/>
      <w:szCs w:val="24"/>
    </w:rPr>
  </w:style>
  <w:style w:type="paragraph" w:customStyle="1" w:styleId="1">
    <w:name w:val="Название объекта1"/>
    <w:basedOn w:val="Normal"/>
    <w:next w:val="Subtitle"/>
    <w:uiPriority w:val="99"/>
    <w:rsid w:val="00A27264"/>
    <w:pPr>
      <w:suppressAutoHyphens/>
      <w:spacing w:after="0" w:line="240" w:lineRule="auto"/>
      <w:jc w:val="center"/>
    </w:pPr>
    <w:rPr>
      <w:rFonts w:ascii="Times New Roman" w:hAnsi="Times New Roman" w:cs="Times New Roman"/>
      <w:b/>
      <w:sz w:val="24"/>
      <w:szCs w:val="20"/>
      <w:lang w:eastAsia="zh-CN"/>
    </w:rPr>
  </w:style>
  <w:style w:type="paragraph" w:styleId="Subtitle">
    <w:name w:val="Subtitle"/>
    <w:basedOn w:val="Normal"/>
    <w:link w:val="SubtitleChar"/>
    <w:uiPriority w:val="99"/>
    <w:qFormat/>
    <w:locked/>
    <w:rsid w:val="00A2726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llozi-adm.ru/webroot/files/attachment_documents/426_document/polozhenie_ob_administracii.doc?1355389600" TargetMode="Externa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26</Pages>
  <Words>11359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oper</cp:lastModifiedBy>
  <cp:revision>7</cp:revision>
  <cp:lastPrinted>2024-06-18T13:14:00Z</cp:lastPrinted>
  <dcterms:created xsi:type="dcterms:W3CDTF">2024-02-06T11:43:00Z</dcterms:created>
  <dcterms:modified xsi:type="dcterms:W3CDTF">2024-06-18T13:14:00Z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